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A472" w14:textId="77777777" w:rsidR="001C10CF" w:rsidRDefault="0070204E">
      <w:pPr>
        <w:pStyle w:val="Spacerparatopoffirstpag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FCEBBDE" wp14:editId="290A0EEA">
            <wp:simplePos x="0" y="0"/>
            <wp:positionH relativeFrom="column">
              <wp:posOffset>-540385</wp:posOffset>
            </wp:positionH>
            <wp:positionV relativeFrom="page">
              <wp:posOffset>0</wp:posOffset>
            </wp:positionV>
            <wp:extent cx="7556500" cy="205740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01363" cy="206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A9DA1" w14:textId="77777777" w:rsidR="001C10CF" w:rsidRDefault="001C10CF">
      <w:pPr>
        <w:pStyle w:val="Sectionbreakfirstpage"/>
        <w:sectPr w:rsidR="001C10CF">
          <w:headerReference w:type="default" r:id="rId13"/>
          <w:footerReference w:type="default" r:id="rId14"/>
          <w:footerReference w:type="first" r:id="rId15"/>
          <w:pgSz w:w="11906" w:h="16838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7"/>
      </w:tblGrid>
      <w:tr w:rsidR="001C10CF" w14:paraId="7FDD316B" w14:textId="77777777" w:rsidTr="001C1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3"/>
        </w:trPr>
        <w:tc>
          <w:tcPr>
            <w:tcW w:w="7157" w:type="dxa"/>
            <w:shd w:val="clear" w:color="auto" w:fill="auto"/>
            <w:vAlign w:val="bottom"/>
          </w:tcPr>
          <w:p w14:paraId="131DF8C4" w14:textId="77777777" w:rsidR="001C10CF" w:rsidRDefault="0070204E">
            <w:pPr>
              <w:pStyle w:val="Documenttitle"/>
            </w:pPr>
            <w:r>
              <w:rPr>
                <w:rFonts w:eastAsia="SimSun" w:hAnsi="SimSun" w:cs="SimSun"/>
              </w:rPr>
              <w:t>常见问题</w:t>
            </w:r>
          </w:p>
        </w:tc>
      </w:tr>
      <w:tr w:rsidR="001C10CF" w14:paraId="0590BFA8" w14:textId="77777777" w:rsidTr="001C10CF">
        <w:trPr>
          <w:trHeight w:val="1260"/>
        </w:trPr>
        <w:tc>
          <w:tcPr>
            <w:tcW w:w="7157" w:type="dxa"/>
          </w:tcPr>
          <w:p w14:paraId="63BDDB3E" w14:textId="77777777" w:rsidR="001C10CF" w:rsidRDefault="0070204E">
            <w:pPr>
              <w:pStyle w:val="Documentsubtitle"/>
            </w:pPr>
            <w:r>
              <w:rPr>
                <w:rFonts w:eastAsia="SimSun" w:hAnsi="SimSun" w:cs="SimSun"/>
              </w:rPr>
              <w:t>2022</w:t>
            </w:r>
            <w:r>
              <w:rPr>
                <w:rFonts w:eastAsia="SimSun" w:hAnsi="SimSun" w:cs="SimSun"/>
              </w:rPr>
              <w:t>年维多利亚州公屋居民调查</w:t>
            </w:r>
          </w:p>
        </w:tc>
      </w:tr>
      <w:tr w:rsidR="001C10CF" w14:paraId="515BDFF6" w14:textId="77777777" w:rsidTr="001C10CF">
        <w:trPr>
          <w:trHeight w:val="287"/>
        </w:trPr>
        <w:tc>
          <w:tcPr>
            <w:tcW w:w="7157" w:type="dxa"/>
          </w:tcPr>
          <w:p w14:paraId="1D153340" w14:textId="77777777" w:rsidR="001C10CF" w:rsidRDefault="0070204E">
            <w:pPr>
              <w:pStyle w:val="Bannermarking"/>
              <w:rPr>
                <w:rFonts w:eastAsia="SimSun"/>
                <w:lang w:val="en-US" w:eastAsia="zh-CN"/>
              </w:rPr>
            </w:pPr>
            <w:fldSimple w:instr=" FILLIN  &quot;Type the protective marking&quot; \d OFFICIAL \o  \* MERGEFORMAT ">
              <w:r>
                <w:rPr>
                  <w:rFonts w:eastAsia="SimSun" w:hAnsi="SimSun" w:cs="SimSun"/>
                </w:rPr>
                <w:t>官方</w:t>
              </w:r>
            </w:fldSimple>
            <w:r>
              <w:rPr>
                <w:rFonts w:eastAsia="SimSun" w:hint="eastAsia"/>
                <w:lang w:val="en-US" w:eastAsia="zh-CN"/>
              </w:rPr>
              <w:t>文本</w:t>
            </w:r>
          </w:p>
        </w:tc>
      </w:tr>
    </w:tbl>
    <w:p w14:paraId="4CABC5AB" w14:textId="77777777" w:rsidR="001C10CF" w:rsidRDefault="0070204E">
      <w:pPr>
        <w:pStyle w:val="Body"/>
      </w:pPr>
      <w:bookmarkStart w:id="0" w:name="_Hlk41913885"/>
      <w:r>
        <w:rPr>
          <w:rFonts w:eastAsia="SimSun" w:hint="eastAsia"/>
          <w:lang w:val="en-US" w:eastAsia="zh-CN"/>
        </w:rPr>
        <w:t>Simplified Chinese</w:t>
      </w:r>
    </w:p>
    <w:p w14:paraId="74CB2123" w14:textId="77777777" w:rsidR="001C10CF" w:rsidRDefault="0070204E">
      <w:pPr>
        <w:pStyle w:val="Body"/>
      </w:pPr>
      <w:r>
        <w:rPr>
          <w:rFonts w:eastAsia="SimSun" w:hint="eastAsia"/>
          <w:lang w:val="en-US" w:eastAsia="zh-CN"/>
        </w:rPr>
        <w:t>简体中文版</w:t>
      </w:r>
    </w:p>
    <w:bookmarkEnd w:id="0"/>
    <w:p w14:paraId="2FC32AC3" w14:textId="77777777" w:rsidR="001C10CF" w:rsidRDefault="0070204E">
      <w:pPr>
        <w:pStyle w:val="Heading1"/>
        <w:rPr>
          <w:rFonts w:eastAsia="SimSun"/>
          <w:lang w:eastAsia="zh-CN"/>
        </w:rPr>
      </w:pPr>
      <w:r>
        <w:rPr>
          <w:rFonts w:eastAsia="SimSun" w:hAnsi="SimSun" w:cs="SimSun"/>
        </w:rPr>
        <w:t>调查</w:t>
      </w:r>
      <w:r>
        <w:rPr>
          <w:rFonts w:eastAsia="SimSun" w:hAnsi="SimSun" w:cs="SimSun" w:hint="eastAsia"/>
          <w:lang w:val="en-US" w:eastAsia="zh-CN"/>
        </w:rPr>
        <w:t>的</w:t>
      </w:r>
      <w:r>
        <w:rPr>
          <w:rFonts w:eastAsia="SimSun" w:hAnsi="SimSun" w:cs="SimSun"/>
        </w:rPr>
        <w:t>内容是什么</w:t>
      </w:r>
      <w:r>
        <w:rPr>
          <w:rFonts w:eastAsia="SimSun" w:hAnsi="SimSun" w:cs="SimSun" w:hint="eastAsia"/>
          <w:lang w:eastAsia="zh-CN"/>
        </w:rPr>
        <w:t>？</w:t>
      </w:r>
    </w:p>
    <w:p w14:paraId="6D4C35CE" w14:textId="77777777" w:rsidR="001C10CF" w:rsidRDefault="0070204E">
      <w:pPr>
        <w:pStyle w:val="Introtext"/>
        <w:spacing w:line="276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Homes Victoria</w:t>
      </w:r>
      <w:r>
        <w:rPr>
          <w:rFonts w:eastAsia="SimSun"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eastAsia="SimSun" w:hint="eastAsia"/>
          <w:color w:val="auto"/>
          <w:sz w:val="21"/>
          <w:szCs w:val="21"/>
          <w:lang w:val="en-US" w:eastAsia="zh-CN"/>
        </w:rPr>
        <w:t>希望了解维多利亚州各地公屋居民的意见和看法。</w:t>
      </w:r>
      <w:r>
        <w:rPr>
          <w:rFonts w:eastAsia="SimSun" w:hAnsi="SimSun" w:cs="SimSun"/>
          <w:color w:val="auto"/>
          <w:sz w:val="21"/>
          <w:szCs w:val="21"/>
        </w:rPr>
        <w:t>这项调查将询问公屋居民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在</w:t>
      </w:r>
      <w:r>
        <w:rPr>
          <w:rFonts w:eastAsia="SimSun" w:hAnsi="SimSun" w:cs="SimSun"/>
          <w:color w:val="auto"/>
          <w:sz w:val="21"/>
          <w:szCs w:val="21"/>
        </w:rPr>
        <w:t>住房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条件</w:t>
      </w:r>
      <w:r>
        <w:rPr>
          <w:rFonts w:eastAsia="SimSun" w:hAnsi="SimSun" w:cs="SimSun"/>
          <w:color w:val="auto"/>
          <w:sz w:val="21"/>
          <w:szCs w:val="21"/>
        </w:rPr>
        <w:t>、住房服务、安全保障感以及社区联系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等方面的看法</w:t>
      </w:r>
      <w:r>
        <w:rPr>
          <w:rFonts w:eastAsia="SimSun" w:hAnsi="SimSun" w:cs="SimSun"/>
          <w:color w:val="auto"/>
          <w:sz w:val="21"/>
          <w:szCs w:val="21"/>
        </w:rPr>
        <w:t>。</w:t>
      </w:r>
    </w:p>
    <w:p w14:paraId="1FB91E2B" w14:textId="77777777" w:rsidR="001C10CF" w:rsidRDefault="0070204E">
      <w:pPr>
        <w:pStyle w:val="Heading1"/>
        <w:rPr>
          <w:rFonts w:eastAsia="SimSun"/>
          <w:lang w:eastAsia="zh-CN"/>
        </w:rPr>
      </w:pPr>
      <w:r>
        <w:rPr>
          <w:rFonts w:eastAsia="SimSun" w:hAnsi="SimSun" w:cs="SimSun"/>
        </w:rPr>
        <w:t>为什么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t>Homes Victoria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要</w:t>
      </w:r>
      <w:r>
        <w:rPr>
          <w:rFonts w:eastAsia="SimSun" w:hAnsi="SimSun" w:cs="SimSun" w:hint="eastAsia"/>
          <w:lang w:val="en-US" w:eastAsia="zh-CN"/>
        </w:rPr>
        <w:t>对公屋居民进行</w:t>
      </w:r>
      <w:r>
        <w:rPr>
          <w:rFonts w:eastAsia="SimSun" w:hAnsi="SimSun" w:cs="SimSun"/>
        </w:rPr>
        <w:t>调查</w:t>
      </w:r>
      <w:r>
        <w:rPr>
          <w:rFonts w:eastAsia="SimSun" w:hAnsi="SimSun" w:cs="SimSun" w:hint="eastAsia"/>
          <w:lang w:eastAsia="zh-CN"/>
        </w:rPr>
        <w:t>？</w:t>
      </w:r>
    </w:p>
    <w:p w14:paraId="1BC714B1" w14:textId="77777777" w:rsidR="001C10CF" w:rsidRDefault="0070204E">
      <w:pPr>
        <w:pStyle w:val="Body"/>
        <w:spacing w:line="276" w:lineRule="auto"/>
        <w:rPr>
          <w:rFonts w:eastAsia="SimSun" w:hAnsi="SimSun" w:cs="SimSun"/>
        </w:rPr>
      </w:pPr>
      <w:r>
        <w:rPr>
          <w:rFonts w:eastAsia="SimSun" w:hAnsi="SimSun" w:cs="SimSun"/>
        </w:rPr>
        <w:t>维多利亚</w:t>
      </w:r>
      <w:r>
        <w:rPr>
          <w:rFonts w:eastAsia="SimSun" w:hAnsi="SimSun" w:cs="SimSun" w:hint="eastAsia"/>
          <w:lang w:val="en-US" w:eastAsia="zh-CN"/>
        </w:rPr>
        <w:t>州</w:t>
      </w:r>
      <w:r>
        <w:rPr>
          <w:rFonts w:eastAsia="SimSun" w:hAnsi="SimSun" w:cs="SimSun"/>
        </w:rPr>
        <w:t>公屋居民调查</w:t>
      </w:r>
      <w:r>
        <w:rPr>
          <w:rFonts w:eastAsia="SimSun" w:hAnsi="SimSun" w:cs="SimSun" w:hint="eastAsia"/>
          <w:lang w:eastAsia="zh-CN"/>
        </w:rPr>
        <w:t>（</w:t>
      </w:r>
      <w:r>
        <w:t>Victorian Public Housing Resident Survey</w:t>
      </w:r>
      <w:r>
        <w:rPr>
          <w:rFonts w:eastAsia="SimSun" w:hAnsi="SimSun" w:cs="SimSun" w:hint="eastAsia"/>
          <w:lang w:eastAsia="zh-CN"/>
        </w:rPr>
        <w:t>）</w:t>
      </w:r>
      <w:r>
        <w:rPr>
          <w:rFonts w:eastAsia="SimSun" w:hAnsi="SimSun" w:cs="SimSun"/>
        </w:rPr>
        <w:t>所收集的资料，有助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t>Homes Victoria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更</w:t>
      </w:r>
      <w:r>
        <w:rPr>
          <w:rFonts w:eastAsia="SimSun" w:hAnsi="SimSun" w:cs="SimSun" w:hint="eastAsia"/>
          <w:lang w:val="en-US" w:eastAsia="zh-CN"/>
        </w:rPr>
        <w:t>深入了解</w:t>
      </w:r>
      <w:r>
        <w:rPr>
          <w:rFonts w:eastAsia="SimSun" w:hAnsi="SimSun" w:cs="SimSun"/>
        </w:rPr>
        <w:t>居民的需要、愿望和</w:t>
      </w:r>
      <w:r>
        <w:rPr>
          <w:rFonts w:eastAsia="SimSun" w:hAnsi="SimSun" w:cs="SimSun" w:hint="eastAsia"/>
          <w:lang w:val="en-US" w:eastAsia="zh-CN"/>
        </w:rPr>
        <w:t>服务体验</w:t>
      </w:r>
      <w:r>
        <w:rPr>
          <w:rFonts w:eastAsia="SimSun" w:hAnsi="SimSun" w:cs="SimSun"/>
        </w:rPr>
        <w:t>。</w:t>
      </w:r>
      <w:r>
        <w:rPr>
          <w:rFonts w:eastAsia="SimSun" w:hAnsi="SimSun" w:cs="SimSun"/>
        </w:rPr>
        <w:t>Homes Victoria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将利用这些信息来规划更好的服务，并与社区合作</w:t>
      </w:r>
      <w:r>
        <w:rPr>
          <w:rFonts w:eastAsia="SimSun" w:hAnsi="SimSun" w:cs="SimSun" w:hint="eastAsia"/>
          <w:lang w:eastAsia="zh-CN"/>
        </w:rPr>
        <w:t>，</w:t>
      </w:r>
      <w:r>
        <w:rPr>
          <w:rFonts w:eastAsia="SimSun" w:hAnsi="SimSun" w:cs="SimSun" w:hint="eastAsia"/>
          <w:lang w:val="en-US" w:eastAsia="zh-CN"/>
        </w:rPr>
        <w:t>针对他们最关心的事项进行改善。</w:t>
      </w:r>
    </w:p>
    <w:p w14:paraId="3F717F33" w14:textId="77777777" w:rsidR="001C10CF" w:rsidRDefault="0070204E">
      <w:pPr>
        <w:pStyle w:val="Heading1"/>
        <w:rPr>
          <w:rFonts w:eastAsia="SimSun"/>
          <w:lang w:eastAsia="zh-CN"/>
        </w:rPr>
      </w:pPr>
      <w:r>
        <w:rPr>
          <w:rFonts w:eastAsia="SimSun" w:hAnsi="SimSun" w:cs="SimSun"/>
        </w:rPr>
        <w:t>我必须</w:t>
      </w:r>
      <w:r>
        <w:rPr>
          <w:rFonts w:eastAsia="SimSun" w:hAnsi="SimSun" w:cs="SimSun" w:hint="eastAsia"/>
          <w:lang w:val="en-US" w:eastAsia="zh-CN"/>
        </w:rPr>
        <w:t>参与</w:t>
      </w:r>
      <w:r>
        <w:rPr>
          <w:rFonts w:eastAsia="SimSun" w:hAnsi="SimSun" w:cs="SimSun"/>
        </w:rPr>
        <w:t>调查吗</w:t>
      </w:r>
      <w:r>
        <w:rPr>
          <w:rFonts w:eastAsia="SimSun" w:hAnsi="SimSun" w:cs="SimSun" w:hint="eastAsia"/>
          <w:lang w:eastAsia="zh-CN"/>
        </w:rPr>
        <w:t>？</w:t>
      </w:r>
    </w:p>
    <w:p w14:paraId="0029AA83" w14:textId="77777777" w:rsidR="001C10CF" w:rsidRDefault="0070204E">
      <w:pPr>
        <w:pStyle w:val="Introtext"/>
        <w:spacing w:line="276" w:lineRule="auto"/>
        <w:rPr>
          <w:color w:val="auto"/>
          <w:sz w:val="21"/>
          <w:szCs w:val="21"/>
        </w:rPr>
      </w:pPr>
      <w:r>
        <w:rPr>
          <w:rFonts w:eastAsia="SimSun" w:hAnsi="SimSun" w:cs="SimSun"/>
          <w:color w:val="auto"/>
          <w:sz w:val="21"/>
          <w:szCs w:val="21"/>
        </w:rPr>
        <w:t>不。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参与</w:t>
      </w:r>
      <w:r>
        <w:rPr>
          <w:rFonts w:eastAsia="SimSun" w:hAnsi="SimSun" w:cs="SimSun"/>
          <w:color w:val="auto"/>
          <w:sz w:val="21"/>
          <w:szCs w:val="21"/>
        </w:rPr>
        <w:t>调查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属</w:t>
      </w:r>
      <w:r>
        <w:rPr>
          <w:rFonts w:eastAsia="SimSun" w:hAnsi="SimSun" w:cs="SimSun"/>
          <w:color w:val="auto"/>
          <w:sz w:val="21"/>
          <w:szCs w:val="21"/>
        </w:rPr>
        <w:t>自愿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性质</w:t>
      </w:r>
      <w:r>
        <w:rPr>
          <w:rFonts w:eastAsia="SimSun" w:hAnsi="SimSun" w:cs="SimSun"/>
          <w:color w:val="auto"/>
          <w:sz w:val="21"/>
          <w:szCs w:val="21"/>
        </w:rPr>
        <w:t>。如果公屋居民选择不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参与</w:t>
      </w:r>
      <w:r>
        <w:rPr>
          <w:rFonts w:eastAsia="SimSun" w:hAnsi="SimSun" w:cs="SimSun"/>
          <w:color w:val="auto"/>
          <w:sz w:val="21"/>
          <w:szCs w:val="21"/>
        </w:rPr>
        <w:t>调查，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则其</w:t>
      </w:r>
      <w:r>
        <w:rPr>
          <w:rFonts w:eastAsia="SimSun" w:hAnsi="SimSun" w:cs="SimSun"/>
          <w:color w:val="auto"/>
          <w:sz w:val="21"/>
          <w:szCs w:val="21"/>
        </w:rPr>
        <w:t>住房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条件</w:t>
      </w:r>
      <w:r>
        <w:rPr>
          <w:rFonts w:eastAsia="SimSun" w:hAnsi="SimSun" w:cs="SimSun"/>
          <w:color w:val="auto"/>
          <w:sz w:val="21"/>
          <w:szCs w:val="21"/>
        </w:rPr>
        <w:t>或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住房</w:t>
      </w:r>
      <w:r>
        <w:rPr>
          <w:rFonts w:eastAsia="SimSun" w:hAnsi="SimSun" w:cs="SimSun"/>
          <w:color w:val="auto"/>
          <w:sz w:val="21"/>
          <w:szCs w:val="21"/>
        </w:rPr>
        <w:t>服务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均不会</w:t>
      </w:r>
      <w:r>
        <w:rPr>
          <w:rFonts w:eastAsia="SimSun" w:hAnsi="SimSun" w:cs="SimSun"/>
          <w:color w:val="auto"/>
          <w:sz w:val="21"/>
          <w:szCs w:val="21"/>
        </w:rPr>
        <w:t>受到任何影响。</w:t>
      </w:r>
      <w:r>
        <w:rPr>
          <w:rFonts w:eastAsia="SimSun" w:hAnsi="SimSun" w:cs="SimSun"/>
          <w:color w:val="auto"/>
          <w:sz w:val="21"/>
          <w:szCs w:val="21"/>
        </w:rPr>
        <w:t>Homes Victoria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不会</w:t>
      </w:r>
      <w:r>
        <w:rPr>
          <w:rFonts w:eastAsia="SimSun" w:hAnsi="SimSun" w:cs="SimSun"/>
          <w:color w:val="auto"/>
          <w:sz w:val="21"/>
          <w:szCs w:val="21"/>
        </w:rPr>
        <w:t>知道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您</w:t>
      </w:r>
      <w:r>
        <w:rPr>
          <w:rFonts w:eastAsia="SimSun" w:hAnsi="SimSun" w:cs="SimSun"/>
          <w:color w:val="auto"/>
          <w:sz w:val="21"/>
          <w:szCs w:val="21"/>
        </w:rPr>
        <w:t>是否参与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了调查</w:t>
      </w:r>
      <w:r>
        <w:rPr>
          <w:rFonts w:eastAsia="SimSun" w:hAnsi="SimSun" w:cs="SimSun"/>
          <w:color w:val="auto"/>
          <w:sz w:val="21"/>
          <w:szCs w:val="21"/>
        </w:rPr>
        <w:t>。</w:t>
      </w:r>
    </w:p>
    <w:p w14:paraId="597F150B" w14:textId="77777777" w:rsidR="001C10CF" w:rsidRDefault="0070204E">
      <w:pPr>
        <w:pStyle w:val="Heading1"/>
      </w:pPr>
      <w:r>
        <w:t>Roy Morgan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是</w:t>
      </w:r>
      <w:r>
        <w:rPr>
          <w:rFonts w:eastAsia="SimSun" w:hAnsi="SimSun" w:cs="SimSun" w:hint="eastAsia"/>
          <w:lang w:val="en-US" w:eastAsia="zh-CN"/>
        </w:rPr>
        <w:t>什么机构？</w:t>
      </w:r>
    </w:p>
    <w:p w14:paraId="7B571C56" w14:textId="77777777" w:rsidR="001C10CF" w:rsidRDefault="0070204E">
      <w:pPr>
        <w:pStyle w:val="Body"/>
        <w:spacing w:line="276" w:lineRule="auto"/>
      </w:pPr>
      <w:r>
        <w:rPr>
          <w:rFonts w:eastAsia="SimSun" w:hAnsi="SimSun" w:cs="SimSun"/>
        </w:rPr>
        <w:t>Roy Morgan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是一家澳大利亚研究公司，</w:t>
      </w:r>
      <w:r>
        <w:rPr>
          <w:rFonts w:eastAsia="SimSun" w:hAnsi="SimSun" w:cs="SimSun" w:hint="eastAsia"/>
          <w:lang w:val="en-US" w:eastAsia="zh-CN"/>
        </w:rPr>
        <w:t>并不隶属于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Homes Victoria</w:t>
      </w:r>
      <w:r>
        <w:rPr>
          <w:rFonts w:eastAsia="SimSun" w:hAnsi="SimSun" w:cs="SimSun"/>
        </w:rPr>
        <w:t>。</w:t>
      </w:r>
      <w:r>
        <w:rPr>
          <w:rFonts w:eastAsia="SimSun" w:hAnsi="SimSun" w:cs="SimSun" w:hint="eastAsia"/>
          <w:lang w:val="en-US" w:eastAsia="zh-CN"/>
        </w:rPr>
        <w:t>该公司</w:t>
      </w:r>
      <w:r>
        <w:rPr>
          <w:rFonts w:eastAsia="SimSun" w:hAnsi="SimSun" w:cs="SimSun"/>
        </w:rPr>
        <w:t>有研究人员和</w:t>
      </w:r>
      <w:r>
        <w:rPr>
          <w:rFonts w:eastAsia="SimSun" w:hAnsi="SimSun" w:cs="SimSun" w:hint="eastAsia"/>
          <w:lang w:val="en-US" w:eastAsia="zh-CN"/>
        </w:rPr>
        <w:t>访谈员</w:t>
      </w:r>
      <w:r>
        <w:rPr>
          <w:rFonts w:eastAsia="SimSun" w:hAnsi="SimSun" w:cs="SimSun"/>
        </w:rPr>
        <w:t>组成的团队，在澳大利亚各地</w:t>
      </w:r>
      <w:r>
        <w:rPr>
          <w:rFonts w:eastAsia="SimSun" w:hAnsi="SimSun" w:cs="SimSun" w:hint="eastAsia"/>
          <w:lang w:val="en-US" w:eastAsia="zh-CN"/>
        </w:rPr>
        <w:t>开展民意调查工作</w:t>
      </w:r>
      <w:r>
        <w:rPr>
          <w:rFonts w:eastAsia="SimSun" w:hAnsi="SimSun" w:cs="SimSun"/>
        </w:rPr>
        <w:t>。他们代表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t>Homes Victoria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 w:hint="eastAsia"/>
          <w:lang w:val="en-US" w:eastAsia="zh-CN"/>
        </w:rPr>
        <w:t>开展这项调查。</w:t>
      </w:r>
    </w:p>
    <w:p w14:paraId="57E7198F" w14:textId="77777777" w:rsidR="001C10CF" w:rsidRDefault="0070204E">
      <w:pPr>
        <w:pStyle w:val="Heading1"/>
        <w:rPr>
          <w:rFonts w:eastAsia="SimSun"/>
          <w:lang w:eastAsia="zh-CN"/>
        </w:rPr>
      </w:pPr>
      <w:r>
        <w:rPr>
          <w:rFonts w:eastAsia="SimSun" w:hAnsi="SimSun" w:cs="SimSun"/>
        </w:rPr>
        <w:t>为什么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t>Roy Morgan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会有我的联系方式</w:t>
      </w:r>
      <w:r>
        <w:rPr>
          <w:rFonts w:eastAsia="SimSun" w:hAnsi="SimSun" w:cs="SimSun" w:hint="eastAsia"/>
          <w:lang w:eastAsia="zh-CN"/>
        </w:rPr>
        <w:t>？</w:t>
      </w:r>
    </w:p>
    <w:p w14:paraId="57CC68C7" w14:textId="77777777" w:rsidR="001C10CF" w:rsidRDefault="0070204E">
      <w:pPr>
        <w:pStyle w:val="Body"/>
        <w:spacing w:line="276" w:lineRule="auto"/>
      </w:pPr>
      <w:r>
        <w:t>Homes Victoria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已向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t>Roy Morgan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提供了</w:t>
      </w:r>
      <w:r>
        <w:rPr>
          <w:rFonts w:eastAsia="SimSun" w:hAnsi="SimSun" w:cs="SimSun" w:hint="eastAsia"/>
          <w:lang w:val="en-US" w:eastAsia="zh-CN"/>
        </w:rPr>
        <w:t>公屋居民</w:t>
      </w:r>
      <w:r>
        <w:rPr>
          <w:rFonts w:eastAsia="SimSun" w:hAnsi="SimSun" w:cs="SimSun"/>
        </w:rPr>
        <w:t>的联系方式，完全是</w:t>
      </w:r>
      <w:r>
        <w:rPr>
          <w:rFonts w:eastAsia="SimSun" w:hAnsi="SimSun" w:cs="SimSun" w:hint="eastAsia"/>
          <w:lang w:val="en-US" w:eastAsia="zh-CN"/>
        </w:rPr>
        <w:t>供开展</w:t>
      </w:r>
      <w:r>
        <w:rPr>
          <w:rFonts w:eastAsia="SimSun" w:hAnsi="SimSun" w:cs="SimSun"/>
        </w:rPr>
        <w:t>调查</w:t>
      </w:r>
      <w:r>
        <w:rPr>
          <w:rFonts w:eastAsia="SimSun" w:hAnsi="SimSun" w:cs="SimSun" w:hint="eastAsia"/>
          <w:lang w:val="en-US" w:eastAsia="zh-CN"/>
        </w:rPr>
        <w:t>之用</w:t>
      </w:r>
      <w:r>
        <w:rPr>
          <w:rFonts w:eastAsia="SimSun" w:hAnsi="SimSun" w:cs="SimSun"/>
        </w:rPr>
        <w:t>。</w:t>
      </w:r>
      <w:r>
        <w:rPr>
          <w:rFonts w:eastAsia="SimSun" w:hAnsi="SimSun" w:cs="SimSun" w:hint="eastAsia"/>
          <w:lang w:val="en-US" w:eastAsia="zh-CN"/>
        </w:rPr>
        <w:t>您的个人资料受到</w:t>
      </w:r>
      <w:r>
        <w:rPr>
          <w:rFonts w:eastAsia="SimSun" w:hAnsi="SimSun" w:cs="SimSun"/>
        </w:rPr>
        <w:t>严格的规则保护。</w:t>
      </w:r>
      <w:r>
        <w:t>Roy Morgan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持有的</w:t>
      </w:r>
      <w:r>
        <w:rPr>
          <w:rFonts w:eastAsia="SimSun" w:hAnsi="SimSun" w:cs="SimSun" w:hint="eastAsia"/>
          <w:lang w:val="en-US" w:eastAsia="zh-CN"/>
        </w:rPr>
        <w:t>公屋居民</w:t>
      </w:r>
      <w:r>
        <w:rPr>
          <w:rFonts w:eastAsia="SimSun" w:hAnsi="SimSun" w:cs="SimSun"/>
        </w:rPr>
        <w:t>联系方式将在调查结束时</w:t>
      </w:r>
      <w:r>
        <w:rPr>
          <w:rFonts w:eastAsia="SimSun" w:hAnsi="SimSun" w:cs="SimSun" w:hint="eastAsia"/>
          <w:lang w:val="en-US" w:eastAsia="zh-CN"/>
        </w:rPr>
        <w:t>全部</w:t>
      </w:r>
      <w:r>
        <w:rPr>
          <w:rFonts w:eastAsia="SimSun" w:hAnsi="SimSun" w:cs="SimSun"/>
        </w:rPr>
        <w:t>销毁。</w:t>
      </w:r>
    </w:p>
    <w:p w14:paraId="57DC6E5D" w14:textId="77777777" w:rsidR="001C10CF" w:rsidRDefault="0070204E">
      <w:pPr>
        <w:pStyle w:val="Heading1"/>
        <w:rPr>
          <w:rFonts w:eastAsia="SimSun"/>
          <w:lang w:eastAsia="zh-CN"/>
        </w:rPr>
      </w:pPr>
      <w:bookmarkStart w:id="1" w:name="_Toc73647285"/>
      <w:bookmarkStart w:id="2" w:name="_Toc66794860"/>
      <w:r>
        <w:rPr>
          <w:rFonts w:eastAsia="SimSun" w:hAnsi="SimSun" w:cs="SimSun"/>
        </w:rPr>
        <w:t>如果我决定</w:t>
      </w:r>
      <w:r>
        <w:rPr>
          <w:rFonts w:eastAsia="SimSun" w:hAnsi="SimSun" w:cs="SimSun" w:hint="eastAsia"/>
          <w:lang w:val="en-US" w:eastAsia="zh-CN"/>
        </w:rPr>
        <w:t>参与</w:t>
      </w:r>
      <w:r>
        <w:rPr>
          <w:rFonts w:eastAsia="SimSun" w:hAnsi="SimSun" w:cs="SimSun"/>
        </w:rPr>
        <w:t>这个调查，会涉及到什么</w:t>
      </w:r>
      <w:r>
        <w:rPr>
          <w:rFonts w:eastAsia="SimSun" w:hAnsi="SimSun" w:cs="SimSun" w:hint="eastAsia"/>
          <w:lang w:eastAsia="zh-CN"/>
        </w:rPr>
        <w:t>？</w:t>
      </w:r>
    </w:p>
    <w:p w14:paraId="3E82B7FB" w14:textId="77777777" w:rsidR="001C10CF" w:rsidRDefault="0070204E">
      <w:pPr>
        <w:pStyle w:val="Introtext"/>
        <w:spacing w:line="276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Roy Morgan</w:t>
      </w:r>
      <w:r>
        <w:rPr>
          <w:rFonts w:eastAsia="SimSun"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eastAsia="SimSun" w:hint="eastAsia"/>
          <w:color w:val="auto"/>
          <w:sz w:val="21"/>
          <w:szCs w:val="21"/>
          <w:lang w:val="en-US" w:eastAsia="zh-CN"/>
        </w:rPr>
        <w:t>访谈员</w:t>
      </w:r>
      <w:r>
        <w:rPr>
          <w:rFonts w:eastAsia="SimSun" w:hAnsi="SimSun" w:cs="SimSun"/>
          <w:color w:val="auto"/>
          <w:sz w:val="21"/>
          <w:szCs w:val="21"/>
        </w:rPr>
        <w:t>将与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公屋</w:t>
      </w:r>
      <w:r>
        <w:rPr>
          <w:rFonts w:eastAsia="SimSun" w:hAnsi="SimSun" w:cs="SimSun"/>
          <w:color w:val="auto"/>
          <w:sz w:val="21"/>
          <w:szCs w:val="21"/>
        </w:rPr>
        <w:t>居民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联系</w:t>
      </w:r>
      <w:r>
        <w:rPr>
          <w:rFonts w:eastAsia="SimSun" w:hAnsi="SimSun" w:cs="SimSun"/>
          <w:color w:val="auto"/>
          <w:sz w:val="21"/>
          <w:szCs w:val="21"/>
        </w:rPr>
        <w:t>，询问他们是否愿意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参与</w:t>
      </w:r>
      <w:r>
        <w:rPr>
          <w:rFonts w:eastAsia="SimSun" w:hAnsi="SimSun" w:cs="SimSun"/>
          <w:color w:val="auto"/>
          <w:sz w:val="21"/>
          <w:szCs w:val="21"/>
        </w:rPr>
        <w:t>调查。如果您决定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参与</w:t>
      </w:r>
      <w:r>
        <w:rPr>
          <w:rFonts w:eastAsia="SimSun" w:hAnsi="SimSun" w:cs="SimSun"/>
          <w:color w:val="auto"/>
          <w:sz w:val="21"/>
          <w:szCs w:val="21"/>
        </w:rPr>
        <w:t>，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则</w:t>
      </w:r>
      <w:r>
        <w:rPr>
          <w:rFonts w:eastAsia="SimSun" w:hAnsi="SimSun" w:cs="SimSun"/>
          <w:color w:val="auto"/>
          <w:sz w:val="21"/>
          <w:szCs w:val="21"/>
        </w:rPr>
        <w:t>可以通过电话或在线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方式做</w:t>
      </w:r>
      <w:r>
        <w:rPr>
          <w:rFonts w:eastAsia="SimSun" w:hAnsi="SimSun" w:cs="SimSun"/>
          <w:color w:val="auto"/>
          <w:sz w:val="21"/>
          <w:szCs w:val="21"/>
        </w:rPr>
        <w:t>调查。</w:t>
      </w:r>
    </w:p>
    <w:p w14:paraId="37D8FBFD" w14:textId="77777777" w:rsidR="001C10CF" w:rsidRDefault="0070204E">
      <w:pPr>
        <w:pStyle w:val="Introtext"/>
        <w:spacing w:line="276" w:lineRule="auto"/>
        <w:rPr>
          <w:color w:val="auto"/>
          <w:sz w:val="21"/>
          <w:szCs w:val="21"/>
        </w:rPr>
      </w:pP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完成调查所需时间不会</w:t>
      </w:r>
      <w:r>
        <w:rPr>
          <w:rFonts w:eastAsia="SimSun" w:hAnsi="SimSun" w:cs="SimSun"/>
          <w:color w:val="auto"/>
          <w:sz w:val="21"/>
          <w:szCs w:val="21"/>
        </w:rPr>
        <w:t>超过</w:t>
      </w:r>
      <w:r>
        <w:rPr>
          <w:rFonts w:eastAsia="SimSun" w:hAnsi="SimSun" w:cs="SimSun"/>
          <w:color w:val="auto"/>
          <w:sz w:val="21"/>
          <w:szCs w:val="21"/>
        </w:rPr>
        <w:t>15</w:t>
      </w:r>
      <w:r>
        <w:rPr>
          <w:rFonts w:eastAsia="SimSun" w:hAnsi="SimSun" w:cs="SimSun"/>
          <w:color w:val="auto"/>
          <w:sz w:val="21"/>
          <w:szCs w:val="21"/>
        </w:rPr>
        <w:t>分钟。如果您想用英语以外的语言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做调查</w:t>
      </w:r>
      <w:r>
        <w:rPr>
          <w:rFonts w:eastAsia="SimSun" w:hAnsi="SimSun" w:cs="SimSun"/>
          <w:color w:val="auto"/>
          <w:sz w:val="21"/>
          <w:szCs w:val="21"/>
        </w:rPr>
        <w:t>，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则</w:t>
      </w:r>
      <w:r>
        <w:rPr>
          <w:rFonts w:eastAsia="SimSun" w:hAnsi="SimSun" w:cs="SimSun"/>
          <w:color w:val="auto"/>
          <w:sz w:val="21"/>
          <w:szCs w:val="21"/>
        </w:rPr>
        <w:t>可要求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他们安排</w:t>
      </w:r>
      <w:r>
        <w:rPr>
          <w:rFonts w:eastAsia="SimSun" w:hAnsi="SimSun" w:cs="SimSun"/>
          <w:color w:val="auto"/>
          <w:sz w:val="21"/>
          <w:szCs w:val="21"/>
        </w:rPr>
        <w:t>口译员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协助</w:t>
      </w:r>
      <w:r>
        <w:rPr>
          <w:rFonts w:eastAsia="SimSun" w:hAnsi="SimSun" w:cs="SimSun"/>
          <w:color w:val="auto"/>
          <w:sz w:val="21"/>
          <w:szCs w:val="21"/>
        </w:rPr>
        <w:t>。</w:t>
      </w:r>
    </w:p>
    <w:p w14:paraId="1A47F0A7" w14:textId="77777777" w:rsidR="001C10CF" w:rsidRDefault="0070204E">
      <w:pPr>
        <w:pStyle w:val="Introtext"/>
        <w:spacing w:line="276" w:lineRule="auto"/>
        <w:rPr>
          <w:color w:val="auto"/>
          <w:sz w:val="21"/>
          <w:szCs w:val="21"/>
        </w:rPr>
      </w:pP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lastRenderedPageBreak/>
        <w:t>您</w:t>
      </w:r>
      <w:r>
        <w:rPr>
          <w:rFonts w:eastAsia="SimSun" w:hAnsi="SimSun" w:cs="SimSun"/>
          <w:color w:val="auto"/>
          <w:sz w:val="21"/>
          <w:szCs w:val="21"/>
        </w:rPr>
        <w:t>可以在任何阶段退出调查，即使决定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了参与</w:t>
      </w:r>
      <w:r>
        <w:rPr>
          <w:rFonts w:eastAsia="SimSun" w:hAnsi="SimSun" w:cs="SimSun"/>
          <w:color w:val="auto"/>
          <w:sz w:val="21"/>
          <w:szCs w:val="21"/>
        </w:rPr>
        <w:t>，</w:t>
      </w:r>
      <w:r>
        <w:rPr>
          <w:rFonts w:eastAsia="SimSun" w:hAnsi="SimSun" w:cs="SimSun" w:hint="eastAsia"/>
          <w:color w:val="auto"/>
          <w:sz w:val="21"/>
          <w:szCs w:val="21"/>
          <w:lang w:val="en-US" w:eastAsia="zh-CN"/>
        </w:rPr>
        <w:t>以后也可以</w:t>
      </w:r>
      <w:r>
        <w:rPr>
          <w:rFonts w:eastAsia="SimSun" w:hAnsi="SimSun" w:cs="SimSun"/>
          <w:color w:val="auto"/>
          <w:sz w:val="21"/>
          <w:szCs w:val="21"/>
        </w:rPr>
        <w:t>改变主意。</w:t>
      </w:r>
    </w:p>
    <w:p w14:paraId="54E8050B" w14:textId="77777777" w:rsidR="001C10CF" w:rsidRDefault="0070204E">
      <w:pPr>
        <w:pStyle w:val="Heading1"/>
        <w:rPr>
          <w:rFonts w:eastAsia="SimSun"/>
          <w:lang w:eastAsia="zh-CN"/>
        </w:rPr>
      </w:pPr>
      <w:r>
        <w:rPr>
          <w:rFonts w:eastAsia="SimSun" w:hAnsi="SimSun" w:cs="SimSun"/>
        </w:rPr>
        <w:t>所有</w:t>
      </w:r>
      <w:r>
        <w:rPr>
          <w:rFonts w:eastAsia="SimSun" w:hAnsi="SimSun" w:cs="SimSun" w:hint="eastAsia"/>
          <w:lang w:val="en-US" w:eastAsia="zh-CN"/>
        </w:rPr>
        <w:t>公屋居民</w:t>
      </w:r>
      <w:r>
        <w:rPr>
          <w:rFonts w:eastAsia="SimSun" w:hAnsi="SimSun" w:cs="SimSun"/>
        </w:rPr>
        <w:t>都有机会参与吗</w:t>
      </w:r>
      <w:r>
        <w:rPr>
          <w:rFonts w:eastAsia="SimSun" w:hAnsi="SimSun" w:cs="SimSun" w:hint="eastAsia"/>
          <w:lang w:eastAsia="zh-CN"/>
        </w:rPr>
        <w:t>？</w:t>
      </w:r>
    </w:p>
    <w:p w14:paraId="641650AF" w14:textId="77777777" w:rsidR="001C10CF" w:rsidRDefault="0070204E">
      <w:pPr>
        <w:pStyle w:val="Body"/>
        <w:rPr>
          <w:szCs w:val="21"/>
        </w:rPr>
      </w:pPr>
      <w:r>
        <w:rPr>
          <w:rFonts w:eastAsia="SimSun" w:hAnsi="SimSun" w:cs="SimSun"/>
          <w:szCs w:val="21"/>
        </w:rPr>
        <w:t>不。</w:t>
      </w:r>
      <w:r>
        <w:rPr>
          <w:szCs w:val="21"/>
        </w:rPr>
        <w:t>Roy Morgan</w:t>
      </w:r>
      <w:r>
        <w:rPr>
          <w:rFonts w:eastAsia="SimSun" w:hint="eastAsia"/>
          <w:szCs w:val="21"/>
          <w:lang w:val="en-US" w:eastAsia="zh-CN"/>
        </w:rPr>
        <w:t xml:space="preserve"> </w:t>
      </w:r>
      <w:r>
        <w:rPr>
          <w:rFonts w:eastAsia="SimSun" w:hAnsi="SimSun" w:cs="SimSun"/>
          <w:szCs w:val="21"/>
        </w:rPr>
        <w:t>的</w:t>
      </w:r>
      <w:r>
        <w:rPr>
          <w:rFonts w:eastAsia="SimSun" w:hAnsi="SimSun" w:cs="SimSun" w:hint="eastAsia"/>
          <w:szCs w:val="21"/>
          <w:lang w:val="en-US" w:eastAsia="zh-CN"/>
        </w:rPr>
        <w:t>访谈员</w:t>
      </w:r>
      <w:r>
        <w:rPr>
          <w:rFonts w:eastAsia="SimSun" w:hAnsi="SimSun" w:cs="SimSun"/>
          <w:szCs w:val="21"/>
        </w:rPr>
        <w:t>将随机联系</w:t>
      </w:r>
      <w:r>
        <w:rPr>
          <w:rFonts w:eastAsia="SimSun" w:hAnsi="SimSun" w:cs="SimSun" w:hint="eastAsia"/>
          <w:szCs w:val="21"/>
          <w:lang w:val="en-US" w:eastAsia="zh-CN"/>
        </w:rPr>
        <w:t>公屋居民</w:t>
      </w:r>
      <w:r>
        <w:rPr>
          <w:rFonts w:eastAsia="SimSun" w:hAnsi="SimSun" w:cs="SimSun"/>
          <w:szCs w:val="21"/>
        </w:rPr>
        <w:t>，询问他们是否愿意参与。这些被联系的</w:t>
      </w:r>
      <w:r>
        <w:rPr>
          <w:rFonts w:eastAsia="SimSun" w:hAnsi="SimSun" w:cs="SimSun" w:hint="eastAsia"/>
          <w:szCs w:val="21"/>
          <w:lang w:val="en-US" w:eastAsia="zh-CN"/>
        </w:rPr>
        <w:t>公屋居民</w:t>
      </w:r>
      <w:r>
        <w:rPr>
          <w:rFonts w:eastAsia="SimSun" w:hAnsi="SimSun" w:cs="SimSun"/>
          <w:szCs w:val="21"/>
        </w:rPr>
        <w:t>是根据他们的年龄、性别和在维多利亚</w:t>
      </w:r>
      <w:r>
        <w:rPr>
          <w:rFonts w:eastAsia="SimSun" w:hAnsi="SimSun" w:cs="SimSun" w:hint="eastAsia"/>
          <w:szCs w:val="21"/>
          <w:lang w:val="en-US" w:eastAsia="zh-CN"/>
        </w:rPr>
        <w:t>州的</w:t>
      </w:r>
      <w:r>
        <w:rPr>
          <w:rFonts w:eastAsia="SimSun" w:hAnsi="SimSun" w:cs="SimSun"/>
          <w:szCs w:val="21"/>
        </w:rPr>
        <w:t>居住地随机选择的。这是因为</w:t>
      </w:r>
      <w:r>
        <w:rPr>
          <w:rFonts w:eastAsia="SimSun" w:hAnsi="SimSun" w:cs="SimSun" w:hint="eastAsia"/>
          <w:szCs w:val="21"/>
          <w:lang w:val="en-US" w:eastAsia="zh-CN"/>
        </w:rPr>
        <w:t xml:space="preserve"> </w:t>
      </w:r>
      <w:r>
        <w:rPr>
          <w:szCs w:val="21"/>
        </w:rPr>
        <w:t>Homes Victoria</w:t>
      </w:r>
      <w:r>
        <w:rPr>
          <w:rFonts w:eastAsia="SimSun" w:hint="eastAsia"/>
          <w:szCs w:val="21"/>
          <w:lang w:val="en-US" w:eastAsia="zh-CN"/>
        </w:rPr>
        <w:t xml:space="preserve"> </w:t>
      </w:r>
      <w:r>
        <w:rPr>
          <w:rFonts w:eastAsia="SimSun" w:hint="eastAsia"/>
          <w:szCs w:val="21"/>
          <w:lang w:val="en-US" w:eastAsia="zh-CN"/>
        </w:rPr>
        <w:t>希望</w:t>
      </w:r>
      <w:r>
        <w:rPr>
          <w:rFonts w:eastAsia="SimSun" w:hAnsi="SimSun" w:cs="SimSun" w:hint="eastAsia"/>
          <w:szCs w:val="21"/>
          <w:lang w:val="en-US" w:eastAsia="zh-CN"/>
        </w:rPr>
        <w:t>收集覆盖维多利亚州都会和乡镇地区各地的公屋居民意见。</w:t>
      </w:r>
    </w:p>
    <w:p w14:paraId="472233AC" w14:textId="77777777" w:rsidR="001C10CF" w:rsidRDefault="0070204E">
      <w:pPr>
        <w:pStyle w:val="Heading1"/>
        <w:rPr>
          <w:rFonts w:eastAsia="SimSun"/>
          <w:lang w:eastAsia="zh-CN"/>
        </w:rPr>
      </w:pPr>
      <w:r>
        <w:rPr>
          <w:rFonts w:eastAsia="SimSun" w:hAnsi="SimSun" w:cs="SimSun"/>
        </w:rPr>
        <w:t>参与调查是匿名的吗</w:t>
      </w:r>
      <w:r>
        <w:rPr>
          <w:rFonts w:eastAsia="SimSun" w:hAnsi="SimSun" w:cs="SimSun" w:hint="eastAsia"/>
          <w:lang w:eastAsia="zh-CN"/>
        </w:rPr>
        <w:t>？</w:t>
      </w:r>
    </w:p>
    <w:p w14:paraId="06252F1F" w14:textId="77777777" w:rsidR="001C10CF" w:rsidRDefault="0070204E">
      <w:pPr>
        <w:pStyle w:val="Body"/>
      </w:pPr>
      <w:r>
        <w:rPr>
          <w:rFonts w:eastAsia="SimSun" w:hAnsi="SimSun" w:cs="SimSun"/>
        </w:rPr>
        <w:t>是的。</w:t>
      </w:r>
      <w:r>
        <w:t>Homes Victoria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不会看到任何能识别个人身份的数据。</w:t>
      </w:r>
      <w:r>
        <w:rPr>
          <w:rFonts w:eastAsia="SimSun" w:hAnsi="SimSun" w:cs="SimSun" w:hint="eastAsia"/>
          <w:lang w:val="en-US" w:eastAsia="zh-CN"/>
        </w:rPr>
        <w:t>您</w:t>
      </w:r>
      <w:r>
        <w:rPr>
          <w:rFonts w:eastAsia="SimSun" w:hAnsi="SimSun" w:cs="SimSun"/>
        </w:rPr>
        <w:t>的名字不会在任何情况下被认出，包括在内部报告或文件中。</w:t>
      </w:r>
    </w:p>
    <w:p w14:paraId="5B8D5F5F" w14:textId="77777777" w:rsidR="001C10CF" w:rsidRDefault="0070204E">
      <w:pPr>
        <w:pStyle w:val="Heading1"/>
        <w:rPr>
          <w:rFonts w:eastAsia="SimSun"/>
          <w:lang w:eastAsia="zh-CN"/>
        </w:rPr>
      </w:pPr>
      <w:r>
        <w:rPr>
          <w:rFonts w:eastAsia="SimSun" w:hAnsi="SimSun" w:cs="SimSun"/>
        </w:rPr>
        <w:t>我做这个调查有报酬吗</w:t>
      </w:r>
      <w:r>
        <w:rPr>
          <w:rFonts w:eastAsia="SimSun" w:hAnsi="SimSun" w:cs="SimSun" w:hint="eastAsia"/>
          <w:lang w:eastAsia="zh-CN"/>
        </w:rPr>
        <w:t>？</w:t>
      </w:r>
    </w:p>
    <w:p w14:paraId="5990B8AB" w14:textId="77777777" w:rsidR="001C10CF" w:rsidRDefault="0070204E">
      <w:pPr>
        <w:pStyle w:val="Body"/>
      </w:pPr>
      <w:r>
        <w:rPr>
          <w:rFonts w:eastAsia="SimSun" w:hAnsi="SimSun" w:cs="SimSun"/>
        </w:rPr>
        <w:t>是的。您将获得一张</w:t>
      </w:r>
      <w:r>
        <w:rPr>
          <w:rFonts w:eastAsia="SimSun" w:hAnsi="SimSun" w:cs="SimSun" w:hint="eastAsia"/>
          <w:lang w:val="en-US" w:eastAsia="zh-CN"/>
        </w:rPr>
        <w:t>价值</w:t>
      </w:r>
      <w:r>
        <w:rPr>
          <w:rFonts w:eastAsia="SimSun" w:hAnsi="SimSun" w:cs="SimSun"/>
        </w:rPr>
        <w:t>10</w:t>
      </w:r>
      <w:r>
        <w:rPr>
          <w:rFonts w:eastAsia="SimSun" w:hAnsi="SimSun" w:cs="SimSun" w:hint="eastAsia"/>
          <w:lang w:val="en-US" w:eastAsia="zh-CN"/>
        </w:rPr>
        <w:t>澳元</w:t>
      </w:r>
      <w:r>
        <w:rPr>
          <w:rFonts w:eastAsia="SimSun" w:hAnsi="SimSun" w:cs="SimSun"/>
        </w:rPr>
        <w:t>的超市代金券，以感谢</w:t>
      </w:r>
      <w:r>
        <w:rPr>
          <w:rFonts w:eastAsia="SimSun" w:hAnsi="SimSun" w:cs="SimSun" w:hint="eastAsia"/>
          <w:lang w:val="en-US" w:eastAsia="zh-CN"/>
        </w:rPr>
        <w:t>您花时间做调查</w:t>
      </w:r>
      <w:r>
        <w:rPr>
          <w:rFonts w:eastAsia="SimSun" w:hAnsi="SimSun" w:cs="SimSun"/>
        </w:rPr>
        <w:t>。一旦您完成</w:t>
      </w:r>
      <w:r>
        <w:rPr>
          <w:rFonts w:eastAsia="SimSun" w:hAnsi="SimSun" w:cs="SimSun" w:hint="eastAsia"/>
          <w:lang w:val="en-US" w:eastAsia="zh-CN"/>
        </w:rPr>
        <w:t>了</w:t>
      </w:r>
      <w:r>
        <w:rPr>
          <w:rFonts w:eastAsia="SimSun" w:hAnsi="SimSun" w:cs="SimSun"/>
        </w:rPr>
        <w:t>调查，</w:t>
      </w:r>
      <w:r>
        <w:t>Roy Morgan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 w:hint="eastAsia"/>
          <w:lang w:val="en-US" w:eastAsia="zh-CN"/>
        </w:rPr>
        <w:t>就会</w:t>
      </w:r>
      <w:r>
        <w:rPr>
          <w:rFonts w:eastAsia="SimSun" w:hAnsi="SimSun" w:cs="SimSun"/>
        </w:rPr>
        <w:t>将</w:t>
      </w:r>
      <w:r>
        <w:rPr>
          <w:rFonts w:eastAsia="SimSun" w:hAnsi="SimSun" w:cs="SimSun" w:hint="eastAsia"/>
          <w:lang w:val="en-US" w:eastAsia="zh-CN"/>
        </w:rPr>
        <w:t>代金券发</w:t>
      </w:r>
      <w:r>
        <w:rPr>
          <w:rFonts w:eastAsia="SimSun" w:hAnsi="SimSun" w:cs="SimSun"/>
        </w:rPr>
        <w:t>给您。</w:t>
      </w:r>
    </w:p>
    <w:p w14:paraId="20096D50" w14:textId="77777777" w:rsidR="001C10CF" w:rsidRDefault="0070204E">
      <w:pPr>
        <w:pStyle w:val="Heading1"/>
        <w:rPr>
          <w:rFonts w:eastAsia="SimSun"/>
          <w:lang w:eastAsia="zh-CN"/>
        </w:rPr>
      </w:pPr>
      <w:r>
        <w:rPr>
          <w:rFonts w:eastAsia="SimSun" w:hAnsi="SimSun" w:cs="SimSun"/>
        </w:rPr>
        <w:t>如果我对调查</w:t>
      </w:r>
      <w:r>
        <w:rPr>
          <w:rFonts w:eastAsia="SimSun" w:hAnsi="SimSun" w:cs="SimSun" w:hint="eastAsia"/>
          <w:lang w:val="en-US" w:eastAsia="zh-CN"/>
        </w:rPr>
        <w:t>不满意或不乐意有人就调查事宜联系我，则</w:t>
      </w:r>
      <w:r>
        <w:rPr>
          <w:rFonts w:eastAsia="SimSun" w:hAnsi="SimSun" w:cs="SimSun"/>
        </w:rPr>
        <w:t>可以向</w:t>
      </w:r>
      <w:r>
        <w:rPr>
          <w:rFonts w:eastAsia="SimSun" w:hAnsi="SimSun" w:cs="SimSun" w:hint="eastAsia"/>
          <w:lang w:val="en-US" w:eastAsia="zh-CN"/>
        </w:rPr>
        <w:t>哪个部门</w:t>
      </w:r>
      <w:r>
        <w:rPr>
          <w:rFonts w:eastAsia="SimSun" w:hAnsi="SimSun" w:cs="SimSun"/>
        </w:rPr>
        <w:t>投诉</w:t>
      </w:r>
      <w:bookmarkEnd w:id="1"/>
      <w:bookmarkEnd w:id="2"/>
      <w:r>
        <w:rPr>
          <w:rFonts w:eastAsia="SimSun" w:hAnsi="SimSun" w:cs="SimSun" w:hint="eastAsia"/>
          <w:lang w:eastAsia="zh-CN"/>
        </w:rPr>
        <w:t>？</w:t>
      </w:r>
    </w:p>
    <w:p w14:paraId="24B34CD6" w14:textId="77777777" w:rsidR="001C10CF" w:rsidRDefault="0070204E">
      <w:pPr>
        <w:pStyle w:val="Body"/>
      </w:pPr>
      <w:r>
        <w:rPr>
          <w:rFonts w:eastAsia="SimSun" w:hAnsi="SimSun" w:cs="SimSun"/>
        </w:rPr>
        <w:t>如果您</w:t>
      </w:r>
      <w:r>
        <w:rPr>
          <w:rFonts w:eastAsia="SimSun" w:hAnsi="SimSun" w:cs="SimSun" w:hint="eastAsia"/>
          <w:lang w:val="en-US" w:eastAsia="zh-CN"/>
        </w:rPr>
        <w:t>对自己的个人资料使用方式有顾虑，</w:t>
      </w:r>
      <w:r>
        <w:rPr>
          <w:rFonts w:eastAsia="SimSun" w:hAnsi="SimSun" w:cs="SimSun"/>
        </w:rPr>
        <w:t>对调查不满意或</w:t>
      </w:r>
      <w:r>
        <w:rPr>
          <w:rFonts w:eastAsia="SimSun" w:hAnsi="SimSun" w:cs="SimSun" w:hint="eastAsia"/>
          <w:lang w:val="en-US" w:eastAsia="zh-CN"/>
        </w:rPr>
        <w:t>不乐意有人就调查事宜与您联系，</w:t>
      </w:r>
      <w:r>
        <w:rPr>
          <w:rFonts w:eastAsia="SimSun" w:hAnsi="SimSun" w:cs="SimSun"/>
        </w:rPr>
        <w:t>请发送电邮至</w:t>
      </w:r>
      <w:r>
        <w:rPr>
          <w:rFonts w:eastAsia="SimSun" w:hAnsi="SimSun" w:cs="SimSun" w:hint="eastAsia"/>
          <w:lang w:eastAsia="zh-CN"/>
        </w:rPr>
        <w:t>：</w:t>
      </w:r>
      <w:hyperlink r:id="rId16" w:history="1">
        <w:r>
          <w:rPr>
            <w:rStyle w:val="Hyperlink"/>
          </w:rPr>
          <w:t>shr@homes.vic.gov.au</w:t>
        </w:r>
      </w:hyperlink>
      <w:r>
        <w:rPr>
          <w:rStyle w:val="Hyperlink"/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与社会住房改革</w:t>
      </w:r>
      <w:r>
        <w:rPr>
          <w:rFonts w:eastAsia="SimSun" w:hAnsi="SimSun" w:cs="SimSun" w:hint="eastAsia"/>
          <w:lang w:val="en-US" w:eastAsia="zh-CN"/>
        </w:rPr>
        <w:t>科（</w:t>
      </w:r>
      <w:r>
        <w:t>Social Housing Reform unit</w:t>
      </w:r>
      <w:r>
        <w:rPr>
          <w:rFonts w:eastAsia="SimSun" w:hAnsi="SimSun" w:cs="SimSun" w:hint="eastAsia"/>
          <w:lang w:val="en-US" w:eastAsia="zh-CN"/>
        </w:rPr>
        <w:t>）</w:t>
      </w:r>
      <w:r>
        <w:rPr>
          <w:rFonts w:eastAsia="SimSun" w:hAnsi="SimSun" w:cs="SimSun"/>
        </w:rPr>
        <w:t>联系。</w:t>
      </w:r>
      <w:hyperlink r:id="rId17" w:history="1"/>
    </w:p>
    <w:p w14:paraId="0D977F1E" w14:textId="77777777" w:rsidR="001C10CF" w:rsidRDefault="0070204E">
      <w:pPr>
        <w:pStyle w:val="Heading1"/>
        <w:rPr>
          <w:lang w:val="en-US"/>
        </w:rPr>
      </w:pPr>
      <w:r>
        <w:rPr>
          <w:rFonts w:eastAsia="SimSun" w:hAnsi="SimSun" w:cs="SimSun"/>
        </w:rPr>
        <w:t>如何</w:t>
      </w:r>
      <w:r>
        <w:rPr>
          <w:rFonts w:eastAsia="SimSun" w:hAnsi="SimSun" w:cs="SimSun" w:hint="eastAsia"/>
          <w:lang w:val="en-US" w:eastAsia="zh-CN"/>
        </w:rPr>
        <w:t>查看</w:t>
      </w:r>
      <w:r>
        <w:rPr>
          <w:rFonts w:eastAsia="SimSun" w:hAnsi="SimSun" w:cs="SimSun"/>
        </w:rPr>
        <w:t>调查</w:t>
      </w:r>
      <w:r>
        <w:rPr>
          <w:rFonts w:eastAsia="SimSun" w:hAnsi="SimSun" w:cs="SimSun" w:hint="eastAsia"/>
          <w:lang w:val="en-US" w:eastAsia="zh-CN"/>
        </w:rPr>
        <w:t>的</w:t>
      </w:r>
      <w:r>
        <w:rPr>
          <w:rFonts w:eastAsia="SimSun" w:hAnsi="SimSun" w:cs="SimSun"/>
        </w:rPr>
        <w:t>结果</w:t>
      </w:r>
      <w:r>
        <w:rPr>
          <w:rFonts w:eastAsia="SimSun" w:hAnsi="SimSun" w:cs="SimSun"/>
          <w:lang w:val="en-US"/>
        </w:rPr>
        <w:t>?</w:t>
      </w:r>
    </w:p>
    <w:p w14:paraId="07F45F6B" w14:textId="77777777" w:rsidR="001C10CF" w:rsidRDefault="0070204E">
      <w:pPr>
        <w:pStyle w:val="Body"/>
        <w:rPr>
          <w:rFonts w:eastAsia="SimSun" w:hAnsi="SimSun" w:cs="SimSun"/>
        </w:rPr>
      </w:pPr>
      <w:r>
        <w:rPr>
          <w:rFonts w:eastAsia="SimSun" w:hAnsi="SimSun" w:cs="SimSun"/>
        </w:rPr>
        <w:t>Homes Victoria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将于</w:t>
      </w:r>
      <w:r>
        <w:rPr>
          <w:rFonts w:eastAsia="SimSun" w:hAnsi="SimSun" w:cs="SimSun"/>
        </w:rPr>
        <w:t>2022</w:t>
      </w:r>
      <w:r>
        <w:rPr>
          <w:rFonts w:eastAsia="SimSun" w:hAnsi="SimSun" w:cs="SimSun"/>
        </w:rPr>
        <w:t>年底</w:t>
      </w:r>
      <w:r>
        <w:rPr>
          <w:rFonts w:eastAsia="SimSun" w:hAnsi="SimSun" w:cs="SimSun" w:hint="eastAsia"/>
          <w:lang w:val="en-US" w:eastAsia="zh-CN"/>
        </w:rPr>
        <w:t>在</w:t>
      </w:r>
      <w:r>
        <w:rPr>
          <w:rFonts w:eastAsia="SimSun" w:hAnsi="SimSun" w:cs="SimSun"/>
        </w:rPr>
        <w:t>网站上公布</w:t>
      </w:r>
      <w:hyperlink r:id="rId18" w:history="1">
        <w:r>
          <w:rPr>
            <w:rStyle w:val="Hyperlink"/>
            <w:rFonts w:eastAsia="SimSun" w:hint="eastAsia"/>
            <w:lang w:val="en-US" w:eastAsia="zh-CN"/>
          </w:rPr>
          <w:t>调查结果</w:t>
        </w:r>
      </w:hyperlink>
      <w:r>
        <w:t xml:space="preserve"> &lt;https://www.housing.vic.gov.au/about/housing-news/2020-victorian-public-housing-resident-survey&gt;</w:t>
      </w:r>
      <w:r>
        <w:rPr>
          <w:rFonts w:eastAsia="SimSun" w:hAnsi="SimSun" w:cs="SimSun"/>
        </w:rPr>
        <w:t>。</w:t>
      </w:r>
      <w:hyperlink r:id="rId19" w:history="1"/>
      <w:r>
        <w:rPr>
          <w:rFonts w:eastAsia="SimSun" w:hAnsi="SimSun" w:cs="SimSun" w:hint="eastAsia"/>
          <w:lang w:val="en-US" w:eastAsia="zh-CN"/>
        </w:rPr>
        <w:t>在这个网站上您也可以看到</w:t>
      </w:r>
      <w:r>
        <w:rPr>
          <w:rFonts w:eastAsia="SimSun" w:hAnsi="SimSun" w:cs="SimSun"/>
        </w:rPr>
        <w:t>我们</w:t>
      </w:r>
      <w:r>
        <w:rPr>
          <w:rFonts w:eastAsia="SimSun" w:hAnsi="SimSun" w:cs="SimSun"/>
        </w:rPr>
        <w:t>2020</w:t>
      </w:r>
      <w:r>
        <w:rPr>
          <w:rFonts w:eastAsia="SimSun" w:hAnsi="SimSun" w:cs="SimSun"/>
        </w:rPr>
        <w:t>年</w:t>
      </w:r>
      <w:r>
        <w:rPr>
          <w:rFonts w:eastAsia="SimSun" w:hAnsi="SimSun" w:cs="SimSun" w:hint="eastAsia"/>
          <w:lang w:val="en-US" w:eastAsia="zh-CN"/>
        </w:rPr>
        <w:t>的</w:t>
      </w:r>
      <w:r>
        <w:rPr>
          <w:rFonts w:eastAsia="SimSun" w:hAnsi="SimSun" w:cs="SimSun"/>
        </w:rPr>
        <w:t>调查结果，</w:t>
      </w:r>
      <w:r>
        <w:rPr>
          <w:rFonts w:eastAsia="SimSun" w:hAnsi="SimSun" w:cs="SimSun" w:hint="eastAsia"/>
          <w:lang w:val="en-US" w:eastAsia="zh-CN"/>
        </w:rPr>
        <w:t>这一年的调查中</w:t>
      </w:r>
      <w:r>
        <w:rPr>
          <w:rFonts w:eastAsia="SimSun" w:hAnsi="SimSun" w:cs="SimSun" w:hint="eastAsia"/>
          <w:lang w:val="en-US" w:eastAsia="zh-CN"/>
        </w:rPr>
        <w:t xml:space="preserve"> </w:t>
      </w:r>
      <w:r>
        <w:t>Homes Victoria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 w:hAnsi="SimSun" w:cs="SimSun"/>
        </w:rPr>
        <w:t>听取了超过</w:t>
      </w:r>
      <w:r>
        <w:t>3,500</w:t>
      </w:r>
      <w:r>
        <w:rPr>
          <w:rFonts w:eastAsia="SimSun" w:hAnsi="SimSun" w:cs="SimSun"/>
        </w:rPr>
        <w:t>名</w:t>
      </w:r>
      <w:r>
        <w:rPr>
          <w:rFonts w:eastAsia="SimSun" w:hAnsi="SimSun" w:cs="SimSun" w:hint="eastAsia"/>
          <w:lang w:val="en-US" w:eastAsia="zh-CN"/>
        </w:rPr>
        <w:t>公屋居民</w:t>
      </w:r>
      <w:r>
        <w:rPr>
          <w:rFonts w:eastAsia="SimSun" w:hAnsi="SimSun" w:cs="SimSun"/>
        </w:rPr>
        <w:t>的意见。</w:t>
      </w:r>
    </w:p>
    <w:p w14:paraId="44FD4438" w14:textId="77777777" w:rsidR="001C10CF" w:rsidRDefault="001C10CF">
      <w:pPr>
        <w:pStyle w:val="Body"/>
        <w:rPr>
          <w:rFonts w:eastAsia="SimSun" w:hAnsi="SimSun" w:cs="SimSun"/>
        </w:rPr>
      </w:pPr>
    </w:p>
    <w:p w14:paraId="432EE299" w14:textId="77777777" w:rsidR="001C10CF" w:rsidRDefault="001C10CF">
      <w:pPr>
        <w:pStyle w:val="Body"/>
        <w:rPr>
          <w:rFonts w:eastAsia="SimSun" w:hAnsi="SimSun" w:cs="SimSun"/>
        </w:rPr>
      </w:pPr>
    </w:p>
    <w:p w14:paraId="78B7E1A5" w14:textId="77777777" w:rsidR="001C10CF" w:rsidRDefault="0070204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rFonts w:eastAsia="SimSun" w:hAnsi="SimSun" w:cs="SimSun" w:hint="eastAsia"/>
          <w:szCs w:val="21"/>
          <w:lang w:val="en-US" w:eastAsia="zh-CN"/>
        </w:rPr>
        <w:t>如需获得该文本的其他格式，</w:t>
      </w:r>
      <w:r>
        <w:rPr>
          <w:rFonts w:eastAsia="SimSun" w:hAnsi="SimSun" w:cs="SimSun"/>
          <w:szCs w:val="21"/>
        </w:rPr>
        <w:t>请发电邮</w:t>
      </w:r>
      <w:r>
        <w:rPr>
          <w:rFonts w:eastAsia="SimSun" w:hAnsi="SimSun" w:cs="SimSun" w:hint="eastAsia"/>
          <w:szCs w:val="21"/>
          <w:lang w:val="en-US" w:eastAsia="zh-CN"/>
        </w:rPr>
        <w:t>至：</w:t>
      </w:r>
      <w:hyperlink r:id="rId20" w:history="1">
        <w:r>
          <w:rPr>
            <w:rStyle w:val="Hyperlink"/>
            <w:szCs w:val="21"/>
          </w:rPr>
          <w:t>SHR</w:t>
        </w:r>
      </w:hyperlink>
      <w:r>
        <w:rPr>
          <w:szCs w:val="21"/>
        </w:rPr>
        <w:t xml:space="preserve"> &lt;</w:t>
      </w:r>
      <w:r>
        <w:t>shr@homes.vic.gov.au</w:t>
      </w:r>
      <w:r>
        <w:rPr>
          <w:rStyle w:val="Hyperlink"/>
          <w:color w:val="000000" w:themeColor="text1"/>
          <w:u w:val="none"/>
        </w:rPr>
        <w:t>&gt;</w:t>
      </w:r>
      <w:r>
        <w:rPr>
          <w:rFonts w:eastAsia="SimSun" w:hAnsi="SimSun" w:cs="SimSun"/>
          <w:szCs w:val="21"/>
        </w:rPr>
        <w:t>。</w:t>
      </w:r>
      <w:hyperlink r:id="rId21" w:history="1"/>
    </w:p>
    <w:p w14:paraId="41585D85" w14:textId="77777777" w:rsidR="001C10CF" w:rsidRDefault="0070204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rFonts w:eastAsia="SimSun" w:hAnsi="SimSun" w:cs="SimSun"/>
          <w:szCs w:val="21"/>
        </w:rPr>
        <w:t>由</w:t>
      </w:r>
      <w:r>
        <w:rPr>
          <w:rFonts w:eastAsia="SimSun" w:hAnsi="SimSun" w:cs="SimSun" w:hint="eastAsia"/>
          <w:szCs w:val="21"/>
          <w:lang w:val="en-US" w:eastAsia="zh-CN"/>
        </w:rPr>
        <w:t>地址位于：</w:t>
      </w:r>
      <w:r>
        <w:rPr>
          <w:szCs w:val="21"/>
        </w:rPr>
        <w:t>1 Treasury Place, Melbourne</w:t>
      </w:r>
      <w:r>
        <w:rPr>
          <w:rFonts w:eastAsia="SimSun" w:hint="eastAsia"/>
          <w:szCs w:val="21"/>
          <w:lang w:val="en-US" w:eastAsia="zh-CN"/>
        </w:rPr>
        <w:t xml:space="preserve"> </w:t>
      </w:r>
      <w:r>
        <w:rPr>
          <w:rFonts w:eastAsia="SimSun" w:hint="eastAsia"/>
          <w:szCs w:val="21"/>
          <w:lang w:val="en-US" w:eastAsia="zh-CN"/>
        </w:rPr>
        <w:t>的</w:t>
      </w:r>
      <w:r>
        <w:rPr>
          <w:rFonts w:eastAsia="SimSun" w:hAnsi="SimSun" w:cs="SimSun"/>
          <w:szCs w:val="21"/>
        </w:rPr>
        <w:t>维多利亚州政府授权出版。</w:t>
      </w:r>
    </w:p>
    <w:p w14:paraId="7608846A" w14:textId="77777777" w:rsidR="001C10CF" w:rsidRDefault="0070204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rFonts w:eastAsia="SimSun" w:hAnsi="SimSun" w:cs="SimSun"/>
          <w:szCs w:val="21"/>
        </w:rPr>
        <w:t>澳大利亚维多利亚州</w:t>
      </w:r>
      <w:r>
        <w:rPr>
          <w:rFonts w:eastAsia="SimSun" w:hAnsi="SimSun" w:cs="SimSun" w:hint="eastAsia"/>
          <w:szCs w:val="21"/>
          <w:lang w:val="en-US" w:eastAsia="zh-CN"/>
        </w:rPr>
        <w:t xml:space="preserve"> </w:t>
      </w:r>
      <w:r>
        <w:rPr>
          <w:szCs w:val="21"/>
        </w:rPr>
        <w:t>Department of Families, Fairness and Housing</w:t>
      </w:r>
      <w:r>
        <w:rPr>
          <w:rFonts w:eastAsia="SimSun" w:hint="eastAsia"/>
          <w:szCs w:val="21"/>
          <w:lang w:val="en-US" w:eastAsia="zh-CN"/>
        </w:rPr>
        <w:t xml:space="preserve"> </w:t>
      </w:r>
      <w:r>
        <w:rPr>
          <w:rFonts w:eastAsia="SimSun" w:hAnsi="SimSun" w:cs="SimSun"/>
          <w:szCs w:val="21"/>
        </w:rPr>
        <w:t>2022</w:t>
      </w:r>
      <w:r>
        <w:rPr>
          <w:rFonts w:eastAsia="SimSun" w:hAnsi="SimSun" w:cs="SimSun"/>
          <w:szCs w:val="21"/>
        </w:rPr>
        <w:t>年</w:t>
      </w:r>
      <w:r>
        <w:rPr>
          <w:rFonts w:eastAsia="SimSun" w:hAnsi="SimSun" w:cs="SimSun"/>
          <w:szCs w:val="21"/>
        </w:rPr>
        <w:t>2</w:t>
      </w:r>
      <w:r>
        <w:rPr>
          <w:rFonts w:eastAsia="SimSun" w:hAnsi="SimSun" w:cs="SimSun"/>
          <w:szCs w:val="21"/>
        </w:rPr>
        <w:t>月</w:t>
      </w:r>
      <w:r>
        <w:rPr>
          <w:rFonts w:eastAsia="SimSun" w:hAnsi="SimSun" w:cs="SimSun" w:hint="eastAsia"/>
          <w:szCs w:val="21"/>
          <w:lang w:val="en-US" w:eastAsia="zh-CN"/>
        </w:rPr>
        <w:t>版权所有</w:t>
      </w:r>
      <w:r>
        <w:rPr>
          <w:szCs w:val="21"/>
        </w:rPr>
        <w:t>©</w:t>
      </w:r>
      <w:r>
        <w:rPr>
          <w:rFonts w:eastAsia="SimSun" w:hAnsi="SimSun" w:cs="SimSun"/>
          <w:szCs w:val="21"/>
        </w:rPr>
        <w:t>。</w:t>
      </w:r>
    </w:p>
    <w:p w14:paraId="3FCCD330" w14:textId="77777777" w:rsidR="001C10CF" w:rsidRDefault="0070204E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>
        <w:rPr>
          <w:rFonts w:eastAsia="SimSun" w:hAnsi="SimSun" w:cs="SimSun"/>
          <w:szCs w:val="21"/>
        </w:rPr>
        <w:t>可在</w:t>
      </w:r>
      <w:hyperlink r:id="rId22" w:history="1">
        <w:r>
          <w:rPr>
            <w:rStyle w:val="Hyperlink"/>
            <w:szCs w:val="21"/>
          </w:rPr>
          <w:t>2022</w:t>
        </w:r>
        <w:r>
          <w:rPr>
            <w:rStyle w:val="Hyperlink"/>
            <w:rFonts w:eastAsia="SimSun" w:hint="eastAsia"/>
            <w:szCs w:val="21"/>
            <w:lang w:val="en-US" w:eastAsia="zh-CN"/>
          </w:rPr>
          <w:t>年维多利亚州公屋居民调查（</w:t>
        </w:r>
        <w:r>
          <w:rPr>
            <w:rStyle w:val="Hyperlink"/>
            <w:szCs w:val="21"/>
          </w:rPr>
          <w:t>Victorian Public Housing Resident Survey</w:t>
        </w:r>
      </w:hyperlink>
      <w:r>
        <w:rPr>
          <w:rStyle w:val="Hyperlink"/>
          <w:rFonts w:eastAsia="SimSun" w:hint="eastAsia"/>
          <w:szCs w:val="21"/>
          <w:lang w:eastAsia="zh-CN"/>
        </w:rPr>
        <w:t>）</w:t>
      </w:r>
      <w:r>
        <w:rPr>
          <w:szCs w:val="21"/>
        </w:rPr>
        <w:t xml:space="preserve"> &lt;https://www.housing.vic.gov.au/about/housing-news/2022-victorian-public-housing-resident-survey&gt;</w:t>
      </w:r>
      <w:r>
        <w:rPr>
          <w:rFonts w:eastAsia="SimSun" w:hAnsi="SimSun" w:cs="SimSun" w:hint="eastAsia"/>
          <w:szCs w:val="21"/>
          <w:lang w:val="en-US" w:eastAsia="zh-CN"/>
        </w:rPr>
        <w:t>下载</w:t>
      </w:r>
      <w:hyperlink r:id="rId23" w:history="1"/>
    </w:p>
    <w:sectPr w:rsidR="001C10CF">
      <w:headerReference w:type="default" r:id="rId24"/>
      <w:type w:val="continuous"/>
      <w:pgSz w:w="11906" w:h="16838"/>
      <w:pgMar w:top="1418" w:right="851" w:bottom="113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A46C" w14:textId="77777777" w:rsidR="002C6BFB" w:rsidRDefault="002C6BFB">
      <w:pPr>
        <w:spacing w:line="240" w:lineRule="auto"/>
      </w:pPr>
      <w:r>
        <w:separator/>
      </w:r>
    </w:p>
  </w:endnote>
  <w:endnote w:type="continuationSeparator" w:id="0">
    <w:p w14:paraId="0F200676" w14:textId="77777777" w:rsidR="002C6BFB" w:rsidRDefault="002C6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65D7" w14:textId="77777777" w:rsidR="001C10CF" w:rsidRDefault="0070204E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59C5AD9" wp14:editId="0A561E29">
          <wp:simplePos x="0" y="0"/>
          <wp:positionH relativeFrom="column">
            <wp:posOffset>-540385</wp:posOffset>
          </wp:positionH>
          <wp:positionV relativeFrom="page">
            <wp:posOffset>10048240</wp:posOffset>
          </wp:positionV>
          <wp:extent cx="1689100" cy="647700"/>
          <wp:effectExtent l="0" t="0" r="0" b="0"/>
          <wp:wrapNone/>
          <wp:docPr id="3" name="Picture 3" descr="Home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omes Victori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FD0F4" wp14:editId="538FF41C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574409" w14:textId="77777777" w:rsidR="001C10CF" w:rsidRDefault="0070204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eastAsia="SimSun" w:hAnsi="Arial Black" w:hint="eastAsia"/>
                              <w:color w:val="000000"/>
                              <w:sz w:val="20"/>
                              <w:lang w:val="en-US" w:eastAsia="zh-CN"/>
                            </w:rPr>
                            <w:t>官方文本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FD0F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" o:allowincell="f" filled="f" stroked="f" strokeweight=".5pt">
              <v:textbox inset=",0,,0">
                <w:txbxContent>
                  <w:p w14:paraId="27574409" w14:textId="77777777" w:rsidR="001C10CF" w:rsidRDefault="0070204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eastAsia="SimSun" w:hAnsi="Arial Black" w:hint="eastAsia"/>
                        <w:color w:val="000000"/>
                        <w:sz w:val="20"/>
                        <w:lang w:val="en-US" w:eastAsia="zh-CN"/>
                      </w:rPr>
                      <w:t>官方文本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5494BD59" wp14:editId="6930DDB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57935" cy="64897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840" cy="64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706E" w14:textId="77777777" w:rsidR="001C10CF" w:rsidRDefault="007020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2B796C5" wp14:editId="281FC7C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3EF5D4" w14:textId="77777777" w:rsidR="001C10CF" w:rsidRDefault="0070204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796C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" o:allowincell="f" filled="f" stroked="f" strokeweight=".5pt">
              <v:textbox inset=",0,,0">
                <w:txbxContent>
                  <w:p w14:paraId="663EF5D4" w14:textId="77777777" w:rsidR="001C10CF" w:rsidRDefault="0070204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972B" w14:textId="77777777" w:rsidR="002C6BFB" w:rsidRDefault="002C6BFB">
      <w:pPr>
        <w:spacing w:after="0" w:line="240" w:lineRule="auto"/>
      </w:pPr>
      <w:r>
        <w:separator/>
      </w:r>
    </w:p>
  </w:footnote>
  <w:footnote w:type="continuationSeparator" w:id="0">
    <w:p w14:paraId="47F12A54" w14:textId="77777777" w:rsidR="002C6BFB" w:rsidRDefault="002C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8C06" w14:textId="77777777" w:rsidR="001C10CF" w:rsidRDefault="001C10CF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86E6" w14:textId="23696C2E" w:rsidR="001C10CF" w:rsidRPr="00B06267" w:rsidRDefault="00B06267" w:rsidP="00B06267">
    <w:pPr>
      <w:rPr>
        <w:b/>
        <w:bCs/>
        <w:sz w:val="18"/>
        <w:szCs w:val="18"/>
      </w:rPr>
    </w:pPr>
    <w:r w:rsidRPr="00B06267">
      <w:rPr>
        <w:rFonts w:eastAsia="SimSun" w:hAnsi="SimSun" w:cs="SimSun"/>
        <w:b/>
        <w:bCs/>
        <w:sz w:val="18"/>
        <w:szCs w:val="18"/>
      </w:rPr>
      <w:t>常见问题</w:t>
    </w:r>
    <w:r w:rsidRPr="00B06267">
      <w:rPr>
        <w:rFonts w:eastAsia="SimSun" w:hAnsi="SimSun" w:cs="SimSun" w:hint="eastAsia"/>
        <w:b/>
        <w:bCs/>
        <w:sz w:val="18"/>
        <w:szCs w:val="18"/>
      </w:rPr>
      <w:t xml:space="preserve"> </w:t>
    </w:r>
    <w:r w:rsidRPr="00B06267">
      <w:rPr>
        <w:rFonts w:eastAsia="SimSun" w:hAnsi="SimSun" w:cs="SimSun"/>
        <w:b/>
        <w:bCs/>
        <w:sz w:val="18"/>
        <w:szCs w:val="18"/>
      </w:rPr>
      <w:t>2022</w:t>
    </w:r>
    <w:r w:rsidRPr="00B06267">
      <w:rPr>
        <w:rFonts w:eastAsia="SimSun" w:hAnsi="SimSun" w:cs="SimSun"/>
        <w:b/>
        <w:bCs/>
        <w:sz w:val="18"/>
        <w:szCs w:val="18"/>
      </w:rPr>
      <w:t>年维多利亚州公屋居民调查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0BAD2E30"/>
    <w:lvl w:ilvl="0">
      <w:start w:val="1"/>
      <w:numFmt w:val="lowerLetter"/>
      <w:pStyle w:val="Numberloweralpha"/>
      <w:lvlText w:val="(%1)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left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3E6C68D4"/>
    <w:lvl w:ilvl="0">
      <w:start w:val="1"/>
      <w:numFmt w:val="decimal"/>
      <w:pStyle w:val="Numberdigit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left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3EC54A41"/>
    <w:lvl w:ilvl="0">
      <w:start w:val="1"/>
      <w:numFmt w:val="lowerRoman"/>
      <w:pStyle w:val="Numberlowerroman"/>
      <w:lvlText w:val="(%1)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left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541611C2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left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54BA1E5A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09259F"/>
    <w:multiLevelType w:val="multilevel"/>
    <w:tmpl w:val="6309259F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13"/>
    <w:rsid w:val="00000719"/>
    <w:rsid w:val="000024A1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3C97"/>
    <w:rsid w:val="00074219"/>
    <w:rsid w:val="00074ED5"/>
    <w:rsid w:val="0008508E"/>
    <w:rsid w:val="00086557"/>
    <w:rsid w:val="00087951"/>
    <w:rsid w:val="0009113B"/>
    <w:rsid w:val="00093402"/>
    <w:rsid w:val="00093761"/>
    <w:rsid w:val="00094DA3"/>
    <w:rsid w:val="00094EC1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A90"/>
    <w:rsid w:val="000B6BC8"/>
    <w:rsid w:val="000C0303"/>
    <w:rsid w:val="000C42EA"/>
    <w:rsid w:val="000C4546"/>
    <w:rsid w:val="000D1242"/>
    <w:rsid w:val="000D1A69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6803"/>
    <w:rsid w:val="000F7D35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0AE5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6233"/>
    <w:rsid w:val="001712C2"/>
    <w:rsid w:val="00172BAF"/>
    <w:rsid w:val="001740C5"/>
    <w:rsid w:val="00176392"/>
    <w:rsid w:val="0017674D"/>
    <w:rsid w:val="001771DD"/>
    <w:rsid w:val="00177995"/>
    <w:rsid w:val="00177A8C"/>
    <w:rsid w:val="00180D18"/>
    <w:rsid w:val="00181754"/>
    <w:rsid w:val="00184828"/>
    <w:rsid w:val="00186B33"/>
    <w:rsid w:val="001929A0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788"/>
    <w:rsid w:val="001B6B96"/>
    <w:rsid w:val="001B7228"/>
    <w:rsid w:val="001B738B"/>
    <w:rsid w:val="001C09DB"/>
    <w:rsid w:val="001C10CF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172A"/>
    <w:rsid w:val="00216C03"/>
    <w:rsid w:val="00220C04"/>
    <w:rsid w:val="0022278D"/>
    <w:rsid w:val="0022701F"/>
    <w:rsid w:val="00227C68"/>
    <w:rsid w:val="00230304"/>
    <w:rsid w:val="002333F5"/>
    <w:rsid w:val="00233724"/>
    <w:rsid w:val="002365B4"/>
    <w:rsid w:val="00242378"/>
    <w:rsid w:val="002432E1"/>
    <w:rsid w:val="002442A3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395A"/>
    <w:rsid w:val="002B4DD4"/>
    <w:rsid w:val="002B5277"/>
    <w:rsid w:val="002B5375"/>
    <w:rsid w:val="002B77C1"/>
    <w:rsid w:val="002C094B"/>
    <w:rsid w:val="002C0ED7"/>
    <w:rsid w:val="002C2728"/>
    <w:rsid w:val="002C6BFB"/>
    <w:rsid w:val="002D1E0D"/>
    <w:rsid w:val="002D5006"/>
    <w:rsid w:val="002E01D0"/>
    <w:rsid w:val="002E161D"/>
    <w:rsid w:val="002E3100"/>
    <w:rsid w:val="002E6C95"/>
    <w:rsid w:val="002E7C36"/>
    <w:rsid w:val="002F313A"/>
    <w:rsid w:val="002F3ADF"/>
    <w:rsid w:val="002F3D32"/>
    <w:rsid w:val="002F5F31"/>
    <w:rsid w:val="002F5F46"/>
    <w:rsid w:val="00301034"/>
    <w:rsid w:val="00302216"/>
    <w:rsid w:val="00303E53"/>
    <w:rsid w:val="00305CC1"/>
    <w:rsid w:val="00306E5F"/>
    <w:rsid w:val="00307E14"/>
    <w:rsid w:val="003134B5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270"/>
    <w:rsid w:val="003829E5"/>
    <w:rsid w:val="00386109"/>
    <w:rsid w:val="00386944"/>
    <w:rsid w:val="003956CC"/>
    <w:rsid w:val="00395C9A"/>
    <w:rsid w:val="003A04E1"/>
    <w:rsid w:val="003A0853"/>
    <w:rsid w:val="003A6B67"/>
    <w:rsid w:val="003B12A6"/>
    <w:rsid w:val="003B13B6"/>
    <w:rsid w:val="003B14C3"/>
    <w:rsid w:val="003B15E6"/>
    <w:rsid w:val="003B1BDC"/>
    <w:rsid w:val="003B408A"/>
    <w:rsid w:val="003B489B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25BE"/>
    <w:rsid w:val="004148F9"/>
    <w:rsid w:val="00417ED6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7D0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594"/>
    <w:rsid w:val="004A5C62"/>
    <w:rsid w:val="004A5CE5"/>
    <w:rsid w:val="004A707D"/>
    <w:rsid w:val="004B4185"/>
    <w:rsid w:val="004C2BE4"/>
    <w:rsid w:val="004C5541"/>
    <w:rsid w:val="004C6EEE"/>
    <w:rsid w:val="004C702B"/>
    <w:rsid w:val="004D0033"/>
    <w:rsid w:val="004D016B"/>
    <w:rsid w:val="004D1B22"/>
    <w:rsid w:val="004D23CC"/>
    <w:rsid w:val="004D36F2"/>
    <w:rsid w:val="004D7644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05C"/>
    <w:rsid w:val="0051550D"/>
    <w:rsid w:val="0051568D"/>
    <w:rsid w:val="00516493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3CF0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313"/>
    <w:rsid w:val="006557A7"/>
    <w:rsid w:val="00656290"/>
    <w:rsid w:val="006601C9"/>
    <w:rsid w:val="006608D8"/>
    <w:rsid w:val="006621D7"/>
    <w:rsid w:val="0066302A"/>
    <w:rsid w:val="00667770"/>
    <w:rsid w:val="00667F15"/>
    <w:rsid w:val="00670597"/>
    <w:rsid w:val="006706D0"/>
    <w:rsid w:val="00677574"/>
    <w:rsid w:val="00683878"/>
    <w:rsid w:val="0068454C"/>
    <w:rsid w:val="00691B62"/>
    <w:rsid w:val="0069260C"/>
    <w:rsid w:val="006933B5"/>
    <w:rsid w:val="00693D14"/>
    <w:rsid w:val="00695A93"/>
    <w:rsid w:val="00696F27"/>
    <w:rsid w:val="006A16F4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204E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57536"/>
    <w:rsid w:val="007619F4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3E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39A"/>
    <w:rsid w:val="0080587B"/>
    <w:rsid w:val="00806468"/>
    <w:rsid w:val="008119CA"/>
    <w:rsid w:val="00811BD9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5F6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0A03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332E"/>
    <w:rsid w:val="00914393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709F9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2717F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355E"/>
    <w:rsid w:val="00A77AA3"/>
    <w:rsid w:val="00A8236D"/>
    <w:rsid w:val="00A854EB"/>
    <w:rsid w:val="00A872E5"/>
    <w:rsid w:val="00A9132E"/>
    <w:rsid w:val="00A91406"/>
    <w:rsid w:val="00A95961"/>
    <w:rsid w:val="00A96E65"/>
    <w:rsid w:val="00A96ECE"/>
    <w:rsid w:val="00A97C72"/>
    <w:rsid w:val="00AA310B"/>
    <w:rsid w:val="00AA63D4"/>
    <w:rsid w:val="00AB06E8"/>
    <w:rsid w:val="00AB1CD3"/>
    <w:rsid w:val="00AB352F"/>
    <w:rsid w:val="00AB5B56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267"/>
    <w:rsid w:val="00B06571"/>
    <w:rsid w:val="00B068BA"/>
    <w:rsid w:val="00B07217"/>
    <w:rsid w:val="00B13851"/>
    <w:rsid w:val="00B13B1C"/>
    <w:rsid w:val="00B14B5F"/>
    <w:rsid w:val="00B159A7"/>
    <w:rsid w:val="00B21F90"/>
    <w:rsid w:val="00B22291"/>
    <w:rsid w:val="00B23F9A"/>
    <w:rsid w:val="00B2417B"/>
    <w:rsid w:val="00B24E6F"/>
    <w:rsid w:val="00B26CB5"/>
    <w:rsid w:val="00B2752E"/>
    <w:rsid w:val="00B304CD"/>
    <w:rsid w:val="00B307CC"/>
    <w:rsid w:val="00B31FEB"/>
    <w:rsid w:val="00B326B7"/>
    <w:rsid w:val="00B3588E"/>
    <w:rsid w:val="00B40B39"/>
    <w:rsid w:val="00B4198F"/>
    <w:rsid w:val="00B41F3D"/>
    <w:rsid w:val="00B431E8"/>
    <w:rsid w:val="00B45141"/>
    <w:rsid w:val="00B46F5D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0B11"/>
    <w:rsid w:val="00BC60BE"/>
    <w:rsid w:val="00BC7468"/>
    <w:rsid w:val="00BC7D4F"/>
    <w:rsid w:val="00BC7ED7"/>
    <w:rsid w:val="00BD2850"/>
    <w:rsid w:val="00BE28D2"/>
    <w:rsid w:val="00BE4A64"/>
    <w:rsid w:val="00BE5E43"/>
    <w:rsid w:val="00BF2B98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3ABB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3BD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30E"/>
    <w:rsid w:val="00D50B9C"/>
    <w:rsid w:val="00D52D73"/>
    <w:rsid w:val="00D52E58"/>
    <w:rsid w:val="00D56B20"/>
    <w:rsid w:val="00D578B3"/>
    <w:rsid w:val="00D618F4"/>
    <w:rsid w:val="00D65883"/>
    <w:rsid w:val="00D714CC"/>
    <w:rsid w:val="00D737A7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5F28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225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5D99"/>
    <w:rsid w:val="00E8787E"/>
    <w:rsid w:val="00E92AC3"/>
    <w:rsid w:val="00EA2F6A"/>
    <w:rsid w:val="00EB00E0"/>
    <w:rsid w:val="00EB05D5"/>
    <w:rsid w:val="00EB1931"/>
    <w:rsid w:val="00EC059F"/>
    <w:rsid w:val="00EC1F24"/>
    <w:rsid w:val="00EC1F3E"/>
    <w:rsid w:val="00EC20FF"/>
    <w:rsid w:val="00EC22F6"/>
    <w:rsid w:val="00ED18EF"/>
    <w:rsid w:val="00ED5B9B"/>
    <w:rsid w:val="00ED6BAD"/>
    <w:rsid w:val="00ED6EF1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49B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70E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3BD0027"/>
    <w:rsid w:val="08394CDB"/>
    <w:rsid w:val="08B4C4E3"/>
    <w:rsid w:val="09BFF08A"/>
    <w:rsid w:val="09ED0B18"/>
    <w:rsid w:val="0B31C6D7"/>
    <w:rsid w:val="0B981E12"/>
    <w:rsid w:val="0C959EA9"/>
    <w:rsid w:val="0CD70E0D"/>
    <w:rsid w:val="0E972925"/>
    <w:rsid w:val="11C77685"/>
    <w:rsid w:val="15735D9E"/>
    <w:rsid w:val="179B01A9"/>
    <w:rsid w:val="1AF6C9B5"/>
    <w:rsid w:val="1E1E0A86"/>
    <w:rsid w:val="1F4EE729"/>
    <w:rsid w:val="22325497"/>
    <w:rsid w:val="23AB4AC9"/>
    <w:rsid w:val="2A6D7DF1"/>
    <w:rsid w:val="2D80FFDB"/>
    <w:rsid w:val="2F2F88B1"/>
    <w:rsid w:val="329A766B"/>
    <w:rsid w:val="3404D6C5"/>
    <w:rsid w:val="34BD5094"/>
    <w:rsid w:val="34BEA6B4"/>
    <w:rsid w:val="359030C3"/>
    <w:rsid w:val="35D2325A"/>
    <w:rsid w:val="37337A5B"/>
    <w:rsid w:val="3AC450CF"/>
    <w:rsid w:val="3B970DD5"/>
    <w:rsid w:val="3E42EB6F"/>
    <w:rsid w:val="4059B3B3"/>
    <w:rsid w:val="4AB9CBC2"/>
    <w:rsid w:val="4E3CC4F3"/>
    <w:rsid w:val="4FCE79C2"/>
    <w:rsid w:val="50A1A8AF"/>
    <w:rsid w:val="519217CF"/>
    <w:rsid w:val="521649F1"/>
    <w:rsid w:val="523D7910"/>
    <w:rsid w:val="53229153"/>
    <w:rsid w:val="57F8AE33"/>
    <w:rsid w:val="5A62318C"/>
    <w:rsid w:val="5A7FF17D"/>
    <w:rsid w:val="5C0EFAF8"/>
    <w:rsid w:val="5CC47A0B"/>
    <w:rsid w:val="60441C51"/>
    <w:rsid w:val="651ED6F1"/>
    <w:rsid w:val="68F89D65"/>
    <w:rsid w:val="6B2030EE"/>
    <w:rsid w:val="72E9D36F"/>
    <w:rsid w:val="75538676"/>
    <w:rsid w:val="76F7A57B"/>
    <w:rsid w:val="7A2F463D"/>
    <w:rsid w:val="7A5F2149"/>
    <w:rsid w:val="7BCB169E"/>
    <w:rsid w:val="7BEC98AA"/>
    <w:rsid w:val="7D66E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2E3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8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semiHidden="1" w:uiPriority="39"/>
    <w:lsdException w:name="toc 7" w:semiHidden="1" w:uiPriority="39" w:qFormat="1"/>
    <w:lsdException w:name="toc 8" w:semiHidden="1" w:uiPriority="39" w:qFormat="1"/>
    <w:lsdException w:name="toc 9" w:semiHidden="1" w:uiPriority="39"/>
    <w:lsdException w:name="Normal Indent" w:semiHidden="1" w:unhideWhenUsed="1"/>
    <w:lsdException w:name="footnote text" w:uiPriority="8" w:qFormat="1"/>
    <w:lsdException w:name="annotation text" w:semiHidden="1" w:unhideWhenUsed="1" w:qFormat="1"/>
    <w:lsdException w:name="header" w:uiPriority="10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72685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pPr>
      <w:keepNext/>
      <w:keepLines/>
      <w:spacing w:before="240" w:after="90" w:line="340" w:lineRule="atLeast"/>
      <w:outlineLvl w:val="1"/>
    </w:pPr>
    <w:rPr>
      <w:rFonts w:ascii="Arial" w:hAnsi="Arial"/>
      <w:b/>
      <w:color w:val="D72685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pPr>
      <w:keepNext/>
      <w:keepLines/>
      <w:spacing w:before="360" w:after="120" w:line="340" w:lineRule="atLeast"/>
      <w:outlineLvl w:val="2"/>
    </w:pPr>
    <w:rPr>
      <w:rFonts w:ascii="Arial" w:eastAsia="MS Gothic" w:hAnsi="Arial"/>
      <w:bCs/>
      <w:color w:val="2D2348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paragraph" w:styleId="TOC7">
    <w:name w:val="toc 7"/>
    <w:basedOn w:val="Normal"/>
    <w:next w:val="Normal"/>
    <w:uiPriority w:val="39"/>
    <w:semiHidden/>
    <w:qFormat/>
    <w:pPr>
      <w:ind w:left="1200"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Lucida Grande" w:hAnsi="Lucida Grande" w:cs="Lucida Grande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TOC5">
    <w:name w:val="toc 5"/>
    <w:basedOn w:val="TOC4"/>
    <w:next w:val="Normal"/>
    <w:pPr>
      <w:ind w:left="851"/>
    </w:pPr>
  </w:style>
  <w:style w:type="paragraph" w:styleId="TOC4">
    <w:name w:val="toc 4"/>
    <w:basedOn w:val="TOC3"/>
    <w:next w:val="Normal"/>
    <w:uiPriority w:val="39"/>
    <w:pPr>
      <w:ind w:left="567"/>
    </w:pPr>
  </w:style>
  <w:style w:type="paragraph" w:styleId="TOC3">
    <w:name w:val="toc 3"/>
    <w:basedOn w:val="Normal"/>
    <w:next w:val="Normal"/>
    <w:uiPriority w:val="3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8">
    <w:name w:val="toc 8"/>
    <w:basedOn w:val="Normal"/>
    <w:next w:val="Normal"/>
    <w:uiPriority w:val="39"/>
    <w:semiHidden/>
    <w:qFormat/>
    <w:pPr>
      <w:ind w:left="1400"/>
    </w:pPr>
  </w:style>
  <w:style w:type="paragraph" w:styleId="EndnoteText">
    <w:name w:val="endnote text"/>
    <w:basedOn w:val="Normal"/>
    <w:link w:val="EndnoteTextChar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uiPriority w:val="8"/>
    <w:pPr>
      <w:spacing w:before="300"/>
      <w:jc w:val="center"/>
    </w:pPr>
    <w:rPr>
      <w:rFonts w:ascii="Arial" w:hAnsi="Arial" w:cs="Arial"/>
      <w:szCs w:val="18"/>
      <w:lang w:eastAsia="en-US"/>
    </w:rPr>
  </w:style>
  <w:style w:type="paragraph" w:styleId="Header">
    <w:name w:val="header"/>
    <w:uiPriority w:val="10"/>
    <w:pPr>
      <w:spacing w:after="300"/>
    </w:pPr>
    <w:rPr>
      <w:rFonts w:ascii="Arial" w:hAnsi="Arial" w:cs="Arial"/>
      <w:b/>
      <w:color w:val="2D2348"/>
      <w:sz w:val="18"/>
      <w:szCs w:val="18"/>
      <w:lang w:eastAsia="en-US"/>
    </w:rPr>
  </w:style>
  <w:style w:type="paragraph" w:styleId="TOC1">
    <w:name w:val="toc 1"/>
    <w:basedOn w:val="Normal"/>
    <w:next w:val="Normal"/>
    <w:uiPriority w:val="39"/>
    <w:pPr>
      <w:keepNext/>
      <w:keepLines/>
      <w:tabs>
        <w:tab w:val="right" w:leader="dot" w:pos="10206"/>
      </w:tabs>
      <w:spacing w:before="160" w:after="60"/>
    </w:pPr>
    <w:rPr>
      <w:b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FootnoteText">
    <w:name w:val="footnote text"/>
    <w:basedOn w:val="Normal"/>
    <w:link w:val="FootnoteTextChar"/>
    <w:uiPriority w:val="8"/>
    <w:qFormat/>
    <w:pPr>
      <w:spacing w:before="60" w:after="60" w:line="220" w:lineRule="atLeast"/>
    </w:pPr>
    <w:rPr>
      <w:rFonts w:eastAsia="MS Gothic" w:cs="Arial"/>
      <w:sz w:val="18"/>
      <w:szCs w:val="16"/>
    </w:rPr>
  </w:style>
  <w:style w:type="paragraph" w:styleId="TOC6">
    <w:name w:val="toc 6"/>
    <w:basedOn w:val="Normal"/>
    <w:next w:val="Normal"/>
    <w:uiPriority w:val="39"/>
    <w:semiHidden/>
    <w:pPr>
      <w:ind w:left="1000"/>
    </w:pPr>
  </w:style>
  <w:style w:type="paragraph" w:styleId="TOC2">
    <w:name w:val="toc 2"/>
    <w:basedOn w:val="Normal"/>
    <w:next w:val="Normal"/>
    <w:uiPriority w:val="39"/>
    <w:pPr>
      <w:keepLines/>
      <w:tabs>
        <w:tab w:val="right" w:leader="dot" w:pos="10206"/>
      </w:tabs>
      <w:spacing w:after="60"/>
    </w:pPr>
  </w:style>
  <w:style w:type="paragraph" w:styleId="TOC9">
    <w:name w:val="toc 9"/>
    <w:basedOn w:val="Normal"/>
    <w:next w:val="Normal"/>
    <w:uiPriority w:val="39"/>
    <w:semiHidden/>
    <w:pPr>
      <w:ind w:left="1600"/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2D2348"/>
        <w:left w:val="single" w:sz="4" w:space="0" w:color="2D2348"/>
        <w:bottom w:val="single" w:sz="4" w:space="0" w:color="2D2348"/>
        <w:right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insideH w:val="single" w:sz="4" w:space="0" w:color="auto"/>
          <w:insideV w:val="single" w:sz="4" w:space="0" w:color="auto"/>
        </w:tcBorders>
        <w:shd w:val="clear" w:color="auto" w:fill="2D2348"/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PageNumber">
    <w:name w:val="page number"/>
    <w:uiPriority w:val="99"/>
    <w:semiHidden/>
    <w:unhideWhenUsed/>
    <w:rPr>
      <w:sz w:val="18"/>
    </w:rPr>
  </w:style>
  <w:style w:type="character" w:styleId="FollowedHyperlink">
    <w:name w:val="FollowedHyperlink"/>
    <w:uiPriority w:val="99"/>
    <w:rPr>
      <w:color w:val="87189D"/>
      <w:u w:val="dotted"/>
    </w:rPr>
  </w:style>
  <w:style w:type="character" w:styleId="Hyperlink">
    <w:name w:val="Hyperlink"/>
    <w:uiPriority w:val="99"/>
    <w:rPr>
      <w:color w:val="004C97"/>
      <w:u w:val="dotte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uiPriority w:val="8"/>
    <w:rPr>
      <w:vertAlign w:val="superscript"/>
    </w:rPr>
  </w:style>
  <w:style w:type="character" w:customStyle="1" w:styleId="Heading1Char">
    <w:name w:val="Heading 1 Char"/>
    <w:link w:val="Heading1"/>
    <w:uiPriority w:val="1"/>
    <w:rPr>
      <w:rFonts w:ascii="Arial" w:eastAsia="MS Gothic" w:hAnsi="Arial" w:cs="Arial"/>
      <w:bCs/>
      <w:color w:val="D72685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Pr>
      <w:rFonts w:ascii="Arial" w:hAnsi="Arial"/>
      <w:b/>
      <w:color w:val="D72685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Pr>
      <w:rFonts w:ascii="Arial" w:eastAsia="MS Gothic" w:hAnsi="Arial"/>
      <w:bCs/>
      <w:color w:val="2D2348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customStyle="1" w:styleId="Tabletext6pt">
    <w:name w:val="Table text + 6pt"/>
    <w:basedOn w:val="Tabletext"/>
    <w:pPr>
      <w:spacing w:after="120"/>
    </w:pPr>
  </w:style>
  <w:style w:type="paragraph" w:customStyle="1" w:styleId="Tabletext">
    <w:name w:val="Table text"/>
    <w:uiPriority w:val="3"/>
    <w:qFormat/>
    <w:pPr>
      <w:spacing w:before="80" w:after="60"/>
    </w:pPr>
    <w:rPr>
      <w:rFonts w:ascii="Arial" w:hAnsi="Arial"/>
      <w:sz w:val="21"/>
      <w:lang w:eastAsia="en-US"/>
    </w:rPr>
  </w:style>
  <w:style w:type="character" w:customStyle="1" w:styleId="EndnoteTextChar">
    <w:name w:val="Endnote Text Char"/>
    <w:link w:val="EndnoteText"/>
    <w:semiHidden/>
    <w:rPr>
      <w:rFonts w:ascii="Verdana" w:hAnsi="Verdana"/>
      <w:sz w:val="24"/>
      <w:szCs w:val="24"/>
      <w:lang w:eastAsia="en-US"/>
    </w:rPr>
  </w:style>
  <w:style w:type="paragraph" w:customStyle="1" w:styleId="Bodynospace">
    <w:name w:val="Body no space"/>
    <w:basedOn w:val="Body"/>
    <w:uiPriority w:val="1"/>
    <w:pPr>
      <w:spacing w:after="0"/>
    </w:pPr>
  </w:style>
  <w:style w:type="paragraph" w:customStyle="1" w:styleId="Bullet1">
    <w:name w:val="Bullet 1"/>
    <w:basedOn w:val="Body"/>
    <w:qFormat/>
    <w:pPr>
      <w:numPr>
        <w:numId w:val="1"/>
      </w:numPr>
      <w:spacing w:after="40"/>
    </w:pPr>
  </w:style>
  <w:style w:type="character" w:customStyle="1" w:styleId="DocumentMapChar">
    <w:name w:val="Document Map Char"/>
    <w:link w:val="DocumentMap"/>
    <w:uiPriority w:val="99"/>
    <w:semiHidden/>
    <w:rPr>
      <w:rFonts w:ascii="Lucida Grande" w:hAnsi="Lucida Grande" w:cs="Lucida Grande"/>
      <w:sz w:val="24"/>
      <w:szCs w:val="24"/>
    </w:rPr>
  </w:style>
  <w:style w:type="character" w:customStyle="1" w:styleId="Heading5Char">
    <w:name w:val="Heading 5 Char"/>
    <w:link w:val="Heading5"/>
    <w:uiPriority w:val="98"/>
    <w:rPr>
      <w:rFonts w:ascii="Arial" w:eastAsia="MS Mincho" w:hAnsi="Arial"/>
      <w:b/>
      <w:bCs/>
      <w:iCs/>
      <w:sz w:val="21"/>
      <w:szCs w:val="26"/>
      <w:lang w:eastAsia="en-US"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qFormat/>
    <w:rPr>
      <w:rFonts w:ascii="Arial" w:hAnsi="Arial"/>
      <w:b/>
      <w:color w:val="D5238C"/>
      <w:sz w:val="29"/>
      <w:szCs w:val="28"/>
      <w:lang w:eastAsia="en-US"/>
    </w:rPr>
  </w:style>
  <w:style w:type="paragraph" w:customStyle="1" w:styleId="Sectionbreakfirstpage">
    <w:name w:val="Section break first page"/>
    <w:uiPriority w:val="5"/>
    <w:pPr>
      <w:spacing w:after="400"/>
    </w:pPr>
    <w:rPr>
      <w:rFonts w:ascii="Arial" w:hAnsi="Arial"/>
      <w:lang w:eastAsia="en-US"/>
    </w:rPr>
  </w:style>
  <w:style w:type="paragraph" w:customStyle="1" w:styleId="Tablecaption">
    <w:name w:val="Table caption"/>
    <w:next w:val="Body"/>
    <w:uiPriority w:val="3"/>
    <w:qFormat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pPr>
      <w:spacing w:after="80" w:line="460" w:lineRule="atLeast"/>
    </w:pPr>
    <w:rPr>
      <w:rFonts w:ascii="Arial" w:hAnsi="Arial"/>
      <w:b/>
      <w:color w:val="D72685"/>
      <w:sz w:val="44"/>
      <w:szCs w:val="50"/>
      <w:lang w:eastAsia="en-US"/>
    </w:rPr>
  </w:style>
  <w:style w:type="paragraph" w:customStyle="1" w:styleId="Accessibilitypara">
    <w:name w:val="Accessibility para"/>
    <w:uiPriority w:val="8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pPr>
      <w:numPr>
        <w:ilvl w:val="1"/>
        <w:numId w:val="1"/>
      </w:numPr>
      <w:spacing w:after="40"/>
    </w:pPr>
  </w:style>
  <w:style w:type="paragraph" w:customStyle="1" w:styleId="Bodyafterbullets">
    <w:name w:val="Body after bullets"/>
    <w:basedOn w:val="Body"/>
    <w:uiPriority w:val="11"/>
    <w:pPr>
      <w:spacing w:before="120"/>
    </w:pPr>
  </w:style>
  <w:style w:type="paragraph" w:customStyle="1" w:styleId="Tablebullet2">
    <w:name w:val="Table bullet 2"/>
    <w:basedOn w:val="Tabletext"/>
    <w:uiPriority w:val="11"/>
    <w:pPr>
      <w:numPr>
        <w:ilvl w:val="1"/>
        <w:numId w:val="2"/>
      </w:numPr>
    </w:pPr>
  </w:style>
  <w:style w:type="character" w:customStyle="1" w:styleId="SubtitleChar">
    <w:name w:val="Subtitle Char"/>
    <w:link w:val="Subtitle"/>
    <w:uiPriority w:val="11"/>
    <w:semiHidden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pPr>
      <w:numPr>
        <w:numId w:val="2"/>
      </w:numPr>
    </w:pPr>
  </w:style>
  <w:style w:type="paragraph" w:customStyle="1" w:styleId="Tablecolhead">
    <w:name w:val="Table col head"/>
    <w:uiPriority w:val="3"/>
    <w:qFormat/>
    <w:pPr>
      <w:spacing w:before="80" w:after="60"/>
    </w:pPr>
    <w:rPr>
      <w:rFonts w:ascii="Arial" w:hAnsi="Arial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pPr>
      <w:numPr>
        <w:ilvl w:val="2"/>
        <w:numId w:val="3"/>
      </w:numPr>
    </w:pPr>
  </w:style>
  <w:style w:type="paragraph" w:customStyle="1" w:styleId="Documentsubtitle">
    <w:name w:val="Document subtitle"/>
    <w:uiPriority w:val="8"/>
    <w:pPr>
      <w:spacing w:after="100"/>
    </w:pPr>
    <w:rPr>
      <w:rFonts w:ascii="Arial" w:hAnsi="Arial"/>
      <w:color w:val="2D2348"/>
      <w:sz w:val="28"/>
      <w:szCs w:val="24"/>
      <w:lang w:eastAsia="en-US"/>
    </w:rPr>
  </w:style>
  <w:style w:type="character" w:customStyle="1" w:styleId="FootnoteTextChar">
    <w:name w:val="Footnote Text Char"/>
    <w:link w:val="FootnoteText"/>
    <w:uiPriority w:val="8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pPr>
      <w:spacing w:line="240" w:lineRule="auto"/>
    </w:pPr>
    <w:rPr>
      <w:sz w:val="12"/>
    </w:rPr>
  </w:style>
  <w:style w:type="character" w:customStyle="1" w:styleId="TitleChar">
    <w:name w:val="Title Char"/>
    <w:link w:val="Title"/>
    <w:uiPriority w:val="10"/>
    <w:semiHidden/>
    <w:rPr>
      <w:rFonts w:ascii="Calibri Light" w:hAnsi="Calibri Light"/>
      <w:b/>
      <w:bCs/>
      <w:kern w:val="28"/>
      <w:sz w:val="32"/>
      <w:szCs w:val="32"/>
      <w:lang w:eastAsia="en-US"/>
    </w:rPr>
  </w:style>
  <w:style w:type="paragraph" w:customStyle="1" w:styleId="Numberdigit">
    <w:name w:val="Number digit"/>
    <w:basedOn w:val="Body"/>
    <w:uiPriority w:val="2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pPr>
      <w:numPr>
        <w:ilvl w:val="1"/>
        <w:numId w:val="4"/>
      </w:numPr>
    </w:pPr>
  </w:style>
  <w:style w:type="paragraph" w:customStyle="1" w:styleId="Numberdigitindent">
    <w:name w:val="Number digit indent"/>
    <w:basedOn w:val="Numberloweralphaindent"/>
    <w:uiPriority w:val="3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pPr>
      <w:numPr>
        <w:numId w:val="4"/>
      </w:numPr>
    </w:pPr>
  </w:style>
  <w:style w:type="paragraph" w:customStyle="1" w:styleId="Numberlowerroman">
    <w:name w:val="Number lower roman"/>
    <w:basedOn w:val="Body"/>
    <w:uiPriority w:val="3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pPr>
      <w:ind w:left="397"/>
    </w:pPr>
    <w:rPr>
      <w:szCs w:val="18"/>
    </w:rPr>
  </w:style>
  <w:style w:type="paragraph" w:customStyle="1" w:styleId="Tablefigurenote">
    <w:name w:val="Table/figure note"/>
    <w:uiPriority w:val="4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pPr>
      <w:spacing w:before="240"/>
    </w:pPr>
  </w:style>
  <w:style w:type="paragraph" w:customStyle="1" w:styleId="Bulletafternumbers2">
    <w:name w:val="Bullet after numbers 2"/>
    <w:basedOn w:val="Body"/>
    <w:pPr>
      <w:numPr>
        <w:ilvl w:val="3"/>
        <w:numId w:val="3"/>
      </w:numPr>
    </w:pPr>
  </w:style>
  <w:style w:type="paragraph" w:customStyle="1" w:styleId="Quotebullet1">
    <w:name w:val="Quote bullet 1"/>
    <w:basedOn w:val="Quotetext"/>
    <w:pPr>
      <w:numPr>
        <w:numId w:val="6"/>
      </w:numPr>
    </w:pPr>
  </w:style>
  <w:style w:type="paragraph" w:customStyle="1" w:styleId="Quotebullet2">
    <w:name w:val="Quote bullet 2"/>
    <w:basedOn w:val="Quotetext"/>
    <w:pPr>
      <w:numPr>
        <w:ilvl w:val="1"/>
        <w:numId w:val="6"/>
      </w:numPr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hAnsi="Cambria"/>
      <w:lang w:eastAsia="en-US"/>
    </w:rPr>
  </w:style>
  <w:style w:type="paragraph" w:customStyle="1" w:styleId="Revision1">
    <w:name w:val="Revision1"/>
    <w:hidden/>
    <w:uiPriority w:val="71"/>
    <w:rPr>
      <w:rFonts w:ascii="Cambria" w:hAnsi="Cambria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pPr>
      <w:spacing w:line="320" w:lineRule="atLeast"/>
    </w:pPr>
    <w:rPr>
      <w:color w:val="2D2348"/>
      <w:sz w:val="24"/>
    </w:rPr>
  </w:style>
  <w:style w:type="paragraph" w:customStyle="1" w:styleId="DHHSbody">
    <w:name w:val="DHHS body"/>
    <w:link w:val="DHHSbodyChar"/>
    <w:qFormat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housing.vic.gov.au/about/housing-news/2020-victorian-public-housing-resident-surve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hr@homes.vic.gov.a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shr@homes.vic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hr@homes.vic.gov.au" TargetMode="External"/><Relationship Id="rId20" Type="http://schemas.openxmlformats.org/officeDocument/2006/relationships/hyperlink" Target="mailto:shr@homes.vic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www.housing.vic.gov.au/about/housing-news/2022-victorian-public-housing-resident-survey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housing.vic.gov.au/about/housing-news/2020-victorian-public-housing-resident-surve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housing.vic.gov.au/about/housing-news/2022-victorian-public-housing-resident-surve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4200E1639164089CEB0DBE256359E" ma:contentTypeVersion="12" ma:contentTypeDescription="Create a new document." ma:contentTypeScope="" ma:versionID="9238ffc00c64733a89ec60a70f071f0e">
  <xsd:schema xmlns:xsd="http://www.w3.org/2001/XMLSchema" xmlns:xs="http://www.w3.org/2001/XMLSchema" xmlns:p="http://schemas.microsoft.com/office/2006/metadata/properties" xmlns:ns2="56e81bb4-027a-4df5-aae0-f27d7b037f1c" xmlns:ns3="ef9b2b15-d5e6-4ef9-8027-755ba79fa452" targetNamespace="http://schemas.microsoft.com/office/2006/metadata/properties" ma:root="true" ma:fieldsID="3b7b6614f602c2a4419f791517aec501" ns2:_="" ns3:_="">
    <xsd:import namespace="56e81bb4-027a-4df5-aae0-f27d7b037f1c"/>
    <xsd:import namespace="ef9b2b15-d5e6-4ef9-8027-755ba79fa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81bb4-027a-4df5-aae0-f27d7b037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b2b15-d5e6-4ef9-8027-755ba79fa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7C14D-1A17-45E8-A68F-44DE3D2D8228}"/>
</file>

<file path=customXml/itemProps3.xml><?xml version="1.0" encoding="utf-8"?>
<ds:datastoreItem xmlns:ds="http://schemas.openxmlformats.org/officeDocument/2006/customXml" ds:itemID="{58D548FF-CC19-4466-B962-8E1E7C4DA1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350591F-B8BE-4ACD-97C7-387844C4C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Victorian Public Housing Resident Survey Frequently Asked Questions</dc:title>
  <dc:creator/>
  <cp:lastModifiedBy/>
  <cp:revision>1</cp:revision>
  <dcterms:created xsi:type="dcterms:W3CDTF">2022-02-22T06:11:00Z</dcterms:created>
  <dcterms:modified xsi:type="dcterms:W3CDTF">2022-02-22T23:25:00Z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2022-02-14T01:30:32Z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57a06c17-9991-4495-9f4c-759cc46fc2ed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0x010100AC64200E1639164089CEB0DBE256359E</vt:lpwstr>
  </property>
  <property fmtid="{D5CDD505-2E9C-101B-9397-08002B2CF9AE}" pid="10" name="KSOProductBuildVer">
    <vt:lpwstr>2052-11.1.0.11365</vt:lpwstr>
  </property>
  <property fmtid="{D5CDD505-2E9C-101B-9397-08002B2CF9AE}" pid="11" name="ICV">
    <vt:lpwstr>B4344F9D95C44A4E9A40605A0E88C586</vt:lpwstr>
  </property>
</Properties>
</file>